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8F5F4">
    <v:background id="_x0000_s2049">
      <v:fill type="tile" on="t" color2="#FFFFFF" o:title="paper2" focussize="0,0" recolor="t" r:id="rId9"/>
    </v:background>
  </w:background>
  <w:body>
    <w:p w14:paraId="006F7A69">
      <w:pPr>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黑体" w:hAnsi="黑体" w:eastAsia="黑体"/>
          <w:bCs/>
          <w:kern w:val="44"/>
          <w:sz w:val="21"/>
          <w:szCs w:val="21"/>
        </w:rPr>
      </w:pPr>
      <w:r>
        <w:rPr>
          <w:rFonts w:hint="eastAsia" w:ascii="黑体" w:hAnsi="黑体" w:eastAsia="黑体"/>
          <w:bCs/>
          <w:kern w:val="44"/>
          <w:sz w:val="18"/>
          <w:szCs w:val="18"/>
          <w:lang w:eastAsia="zh-CN"/>
        </w:rPr>
        <w:drawing>
          <wp:inline distT="0" distB="0" distL="114300" distR="114300">
            <wp:extent cx="6120130" cy="539115"/>
            <wp:effectExtent l="0" t="0" r="0" b="19685"/>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10"/>
                    <a:srcRect t="46811" b="46965"/>
                    <a:stretch>
                      <a:fillRect/>
                    </a:stretch>
                  </pic:blipFill>
                  <pic:spPr>
                    <a:xfrm>
                      <a:off x="0" y="0"/>
                      <a:ext cx="6120130" cy="539115"/>
                    </a:xfrm>
                    <a:prstGeom prst="rect">
                      <a:avLst/>
                    </a:prstGeom>
                  </pic:spPr>
                </pic:pic>
              </a:graphicData>
            </a:graphic>
          </wp:inline>
        </w:drawing>
      </w:r>
    </w:p>
    <w:p w14:paraId="0F4B4B6B">
      <w:pPr>
        <w:keepNext/>
        <w:keepLines/>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outlineLvl w:val="9"/>
        <w:rPr>
          <w:rFonts w:hint="eastAsia" w:ascii="黑体" w:hAnsi="黑体" w:eastAsia="黑体"/>
          <w:bCs/>
          <w:kern w:val="44"/>
          <w:sz w:val="21"/>
          <w:szCs w:val="21"/>
        </w:rPr>
      </w:pPr>
    </w:p>
    <w:p w14:paraId="5B393D78">
      <w:pPr>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黑体" w:hAnsi="黑体" w:eastAsia="黑体"/>
          <w:bCs/>
          <w:kern w:val="44"/>
          <w:sz w:val="21"/>
          <w:szCs w:val="21"/>
        </w:rPr>
      </w:pPr>
    </w:p>
    <w:p w14:paraId="16E34CBA">
      <w:pPr>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outlineLvl w:val="9"/>
        <w:rPr>
          <w:rFonts w:hint="eastAsia" w:ascii="黑体" w:hAnsi="黑体" w:eastAsia="黑体"/>
          <w:bCs/>
          <w:kern w:val="44"/>
          <w:sz w:val="21"/>
          <w:szCs w:val="21"/>
        </w:rPr>
      </w:pPr>
    </w:p>
    <w:p w14:paraId="2B343603">
      <w:pPr>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outlineLvl w:val="9"/>
        <w:rPr>
          <w:rFonts w:hint="eastAsia" w:ascii="黑体" w:hAnsi="黑体" w:eastAsia="黑体"/>
          <w:bCs/>
          <w:kern w:val="44"/>
          <w:sz w:val="21"/>
          <w:szCs w:val="21"/>
        </w:rPr>
      </w:pPr>
    </w:p>
    <w:p w14:paraId="79EE2F3F">
      <w:pPr>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outlineLvl w:val="9"/>
        <w:rPr>
          <w:rFonts w:hint="eastAsia" w:ascii="黑体" w:hAnsi="黑体" w:eastAsia="黑体"/>
          <w:bCs/>
          <w:kern w:val="44"/>
          <w:sz w:val="21"/>
          <w:szCs w:val="21"/>
        </w:rPr>
      </w:pPr>
    </w:p>
    <w:p w14:paraId="37DFEF0A">
      <w:pPr>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outlineLvl w:val="9"/>
        <w:rPr>
          <w:rFonts w:hint="eastAsia" w:ascii="黑体" w:hAnsi="黑体" w:eastAsia="黑体"/>
          <w:bCs/>
          <w:kern w:val="44"/>
          <w:sz w:val="21"/>
          <w:szCs w:val="21"/>
        </w:rPr>
      </w:pPr>
    </w:p>
    <w:p w14:paraId="55BB15B8">
      <w:pPr>
        <w:pageBreakBefore w:val="0"/>
        <w:widowControl w:val="0"/>
        <w:kinsoku/>
        <w:wordWrap/>
        <w:overflowPunct/>
        <w:topLinePunct w:val="0"/>
        <w:autoSpaceDE/>
        <w:autoSpaceDN/>
        <w:bidi w:val="0"/>
        <w:adjustRightInd/>
        <w:snapToGrid/>
        <w:spacing w:before="0" w:beforeLines="0" w:after="0" w:afterLines="0" w:line="240" w:lineRule="auto"/>
        <w:jc w:val="both"/>
        <w:textAlignment w:val="auto"/>
        <w:outlineLvl w:val="9"/>
        <w:rPr>
          <w:rFonts w:hint="eastAsia" w:ascii="黑体" w:hAnsi="黑体" w:eastAsia="黑体"/>
          <w:bCs/>
          <w:kern w:val="44"/>
          <w:sz w:val="21"/>
          <w:szCs w:val="21"/>
        </w:rPr>
      </w:pPr>
    </w:p>
    <w:p w14:paraId="243A883F">
      <w:pPr>
        <w:pageBreakBefore w:val="0"/>
        <w:widowControl w:val="0"/>
        <w:kinsoku/>
        <w:wordWrap/>
        <w:overflowPunct/>
        <w:topLinePunct w:val="0"/>
        <w:autoSpaceDE/>
        <w:autoSpaceDN/>
        <w:bidi w:val="0"/>
        <w:adjustRightInd/>
        <w:snapToGrid/>
        <w:spacing w:before="0" w:beforeLines="0" w:after="0" w:afterLines="0" w:line="240" w:lineRule="auto"/>
        <w:jc w:val="both"/>
        <w:textAlignment w:val="auto"/>
        <w:outlineLvl w:val="9"/>
        <w:rPr>
          <w:rFonts w:hint="eastAsia" w:ascii="黑体" w:hAnsi="黑体" w:eastAsia="黑体"/>
          <w:bCs/>
          <w:kern w:val="44"/>
          <w:sz w:val="21"/>
          <w:szCs w:val="21"/>
        </w:rPr>
      </w:pPr>
    </w:p>
    <w:p w14:paraId="2E0DDFE6">
      <w:pPr>
        <w:rPr>
          <w:rFonts w:hint="eastAsia"/>
          <w:sz w:val="21"/>
          <w:szCs w:val="21"/>
        </w:rPr>
      </w:pPr>
    </w:p>
    <w:p w14:paraId="2E385E0A">
      <w:pPr>
        <w:pStyle w:val="2"/>
        <w:jc w:val="center"/>
        <w:rPr>
          <w:rFonts w:hint="eastAsia"/>
          <w:sz w:val="72"/>
          <w:szCs w:val="72"/>
        </w:rPr>
      </w:pPr>
      <w:r>
        <w:rPr>
          <w:rFonts w:hint="eastAsia" w:ascii="黑体" w:hAnsi="黑体" w:eastAsia="黑体"/>
          <w:bCs/>
          <w:kern w:val="44"/>
          <w:sz w:val="72"/>
          <w:szCs w:val="72"/>
        </w:rPr>
        <w:t>《心理健康教育》</w:t>
      </w:r>
    </w:p>
    <w:p w14:paraId="52AD8755">
      <w:pPr>
        <w:keepNext/>
        <w:keepLines/>
        <w:spacing w:before="240" w:after="240" w:line="720" w:lineRule="auto"/>
        <w:jc w:val="center"/>
        <w:outlineLvl w:val="0"/>
        <w:rPr>
          <w:rFonts w:hint="eastAsia" w:ascii="黑体" w:hAnsi="黑体" w:eastAsia="黑体"/>
          <w:bCs/>
          <w:kern w:val="44"/>
          <w:sz w:val="18"/>
          <w:szCs w:val="18"/>
          <w:lang w:eastAsia="zh-CN"/>
        </w:rPr>
      </w:pPr>
      <w:r>
        <w:rPr>
          <w:rFonts w:hint="eastAsia" w:ascii="黑体" w:hAnsi="黑体" w:eastAsia="黑体"/>
          <w:bCs/>
          <w:kern w:val="44"/>
          <w:sz w:val="44"/>
          <w:szCs w:val="44"/>
        </w:rPr>
        <w:t>（第三版）</w:t>
      </w:r>
      <w:r>
        <w:rPr>
          <w:rFonts w:hint="eastAsia" w:ascii="黑体" w:hAnsi="黑体" w:eastAsia="黑体"/>
          <w:bCs/>
          <w:kern w:val="44"/>
          <w:sz w:val="18"/>
          <w:szCs w:val="18"/>
          <w:lang w:eastAsia="zh-CN"/>
        </w:rPr>
        <w:drawing>
          <wp:inline distT="0" distB="0" distL="114300" distR="114300">
            <wp:extent cx="0" cy="0"/>
            <wp:effectExtent l="0" t="0" r="0" b="0"/>
            <wp:docPr id="1" name="图片 1" descr="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花2"/>
                    <pic:cNvPicPr>
                      <a:picLocks noChangeAspect="1"/>
                    </pic:cNvPicPr>
                  </pic:nvPicPr>
                  <pic:blipFill>
                    <a:blip r:embed="rId11"/>
                    <a:stretch>
                      <a:fillRect/>
                    </a:stretch>
                  </pic:blipFill>
                  <pic:spPr>
                    <a:xfrm>
                      <a:off x="0" y="0"/>
                      <a:ext cx="0" cy="0"/>
                    </a:xfrm>
                    <a:prstGeom prst="rect">
                      <a:avLst/>
                    </a:prstGeom>
                  </pic:spPr>
                </pic:pic>
              </a:graphicData>
            </a:graphic>
          </wp:inline>
        </w:drawing>
      </w:r>
    </w:p>
    <w:p w14:paraId="5973C81D">
      <w:pPr>
        <w:keepNext/>
        <w:keepLines/>
        <w:spacing w:before="240" w:after="240" w:line="720" w:lineRule="auto"/>
        <w:jc w:val="center"/>
        <w:outlineLvl w:val="0"/>
        <w:rPr>
          <w:rFonts w:hint="eastAsia" w:ascii="黑体" w:hAnsi="黑体" w:eastAsia="黑体"/>
          <w:bCs/>
          <w:kern w:val="44"/>
          <w:sz w:val="21"/>
          <w:szCs w:val="21"/>
          <w:lang w:val="en-US" w:eastAsia="zh-CN"/>
        </w:rPr>
      </w:pPr>
      <w:r>
        <w:rPr>
          <w:rFonts w:hint="eastAsia" w:ascii="黑体" w:hAnsi="黑体" w:eastAsia="黑体"/>
          <w:bCs/>
          <w:kern w:val="44"/>
          <w:sz w:val="18"/>
          <w:szCs w:val="18"/>
          <w:lang w:eastAsia="zh-CN"/>
        </w:rPr>
        <w:drawing>
          <wp:anchor distT="0" distB="0" distL="114300" distR="114300" simplePos="0" relativeHeight="251661312" behindDoc="1" locked="0" layoutInCell="1" allowOverlap="1">
            <wp:simplePos x="0" y="0"/>
            <wp:positionH relativeFrom="column">
              <wp:posOffset>3819525</wp:posOffset>
            </wp:positionH>
            <wp:positionV relativeFrom="page">
              <wp:posOffset>5426710</wp:posOffset>
            </wp:positionV>
            <wp:extent cx="3195320" cy="5271135"/>
            <wp:effectExtent l="0" t="0" r="5080" b="11430"/>
            <wp:wrapNone/>
            <wp:docPr id="3" name="图片 3" descr="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花2"/>
                    <pic:cNvPicPr>
                      <a:picLocks noChangeAspect="1"/>
                    </pic:cNvPicPr>
                  </pic:nvPicPr>
                  <pic:blipFill>
                    <a:blip r:embed="rId11"/>
                    <a:srcRect r="8841" b="3026"/>
                    <a:stretch>
                      <a:fillRect/>
                    </a:stretch>
                  </pic:blipFill>
                  <pic:spPr>
                    <a:xfrm>
                      <a:off x="0" y="0"/>
                      <a:ext cx="3195320" cy="5271135"/>
                    </a:xfrm>
                    <a:prstGeom prst="rect">
                      <a:avLst/>
                    </a:prstGeom>
                  </pic:spPr>
                </pic:pic>
              </a:graphicData>
            </a:graphic>
          </wp:anchor>
        </w:drawing>
      </w:r>
    </w:p>
    <w:p w14:paraId="6D0A6682">
      <w:pPr>
        <w:keepNext/>
        <w:keepLines/>
        <w:spacing w:before="240" w:after="240" w:line="720" w:lineRule="auto"/>
        <w:jc w:val="center"/>
        <w:outlineLvl w:val="0"/>
        <w:rPr>
          <w:rFonts w:hint="eastAsia" w:ascii="黑体" w:hAnsi="黑体" w:eastAsia="黑体"/>
          <w:bCs/>
          <w:kern w:val="44"/>
          <w:sz w:val="21"/>
          <w:szCs w:val="21"/>
          <w:lang w:val="en-US" w:eastAsia="zh-CN"/>
        </w:rPr>
      </w:pPr>
    </w:p>
    <w:p w14:paraId="7BAE2BBA">
      <w:pPr>
        <w:keepNext/>
        <w:keepLines/>
        <w:spacing w:before="240" w:after="240" w:line="720" w:lineRule="auto"/>
        <w:jc w:val="center"/>
        <w:outlineLvl w:val="0"/>
        <w:rPr>
          <w:rFonts w:hint="eastAsia" w:ascii="黑体" w:hAnsi="黑体" w:eastAsia="黑体"/>
          <w:bCs/>
          <w:kern w:val="44"/>
          <w:sz w:val="21"/>
          <w:szCs w:val="21"/>
          <w:lang w:val="en-US" w:eastAsia="zh-CN"/>
        </w:rPr>
      </w:pPr>
    </w:p>
    <w:p w14:paraId="01A0FDBE">
      <w:pPr>
        <w:keepNext/>
        <w:keepLines/>
        <w:spacing w:before="240" w:after="240" w:line="720" w:lineRule="auto"/>
        <w:jc w:val="center"/>
        <w:outlineLvl w:val="0"/>
        <w:rPr>
          <w:rFonts w:hint="eastAsia" w:ascii="黑体" w:hAnsi="黑体" w:eastAsia="黑体"/>
          <w:bCs/>
          <w:kern w:val="44"/>
          <w:sz w:val="21"/>
          <w:szCs w:val="21"/>
          <w:lang w:val="en-US" w:eastAsia="zh-CN"/>
        </w:rPr>
      </w:pPr>
      <w:r>
        <w:rPr>
          <w:rFonts w:hint="eastAsia" w:ascii="黑体" w:hAnsi="黑体" w:eastAsia="黑体"/>
          <w:bCs/>
          <w:kern w:val="44"/>
          <w:sz w:val="18"/>
          <w:szCs w:val="18"/>
          <w:lang w:eastAsia="zh-CN"/>
        </w:rPr>
        <w:drawing>
          <wp:anchor distT="0" distB="0" distL="114300" distR="114300" simplePos="0" relativeHeight="251660288" behindDoc="1" locked="0" layoutInCell="1" allowOverlap="1">
            <wp:simplePos x="0" y="0"/>
            <wp:positionH relativeFrom="column">
              <wp:posOffset>-532130</wp:posOffset>
            </wp:positionH>
            <wp:positionV relativeFrom="page">
              <wp:posOffset>7620</wp:posOffset>
            </wp:positionV>
            <wp:extent cx="2266315" cy="3599815"/>
            <wp:effectExtent l="0" t="0" r="0" b="0"/>
            <wp:wrapNone/>
            <wp:docPr id="4" name="图片 4" descr="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花"/>
                    <pic:cNvPicPr>
                      <a:picLocks noChangeAspect="1"/>
                    </pic:cNvPicPr>
                  </pic:nvPicPr>
                  <pic:blipFill>
                    <a:blip r:embed="rId12"/>
                    <a:srcRect l="16846" t="13133"/>
                    <a:stretch>
                      <a:fillRect/>
                    </a:stretch>
                  </pic:blipFill>
                  <pic:spPr>
                    <a:xfrm>
                      <a:off x="0" y="0"/>
                      <a:ext cx="2266315" cy="3599815"/>
                    </a:xfrm>
                    <a:prstGeom prst="rect">
                      <a:avLst/>
                    </a:prstGeom>
                  </pic:spPr>
                </pic:pic>
              </a:graphicData>
            </a:graphic>
          </wp:anchor>
        </w:drawing>
      </w:r>
    </w:p>
    <w:p w14:paraId="006EEBB6">
      <w:pPr>
        <w:keepNext/>
        <w:keepLines/>
        <w:spacing w:before="240" w:after="240" w:line="720" w:lineRule="auto"/>
        <w:jc w:val="center"/>
        <w:outlineLvl w:val="0"/>
        <w:rPr>
          <w:rFonts w:hint="eastAsia" w:ascii="黑体" w:hAnsi="黑体" w:eastAsia="黑体"/>
          <w:bCs/>
          <w:kern w:val="44"/>
          <w:sz w:val="21"/>
          <w:szCs w:val="21"/>
          <w:lang w:val="en-US" w:eastAsia="zh-CN"/>
        </w:rPr>
      </w:pPr>
    </w:p>
    <w:p w14:paraId="6CD1F3E4">
      <w:pPr>
        <w:keepNext/>
        <w:keepLines/>
        <w:spacing w:before="240" w:after="240" w:line="720" w:lineRule="auto"/>
        <w:jc w:val="center"/>
        <w:outlineLvl w:val="0"/>
        <w:rPr>
          <w:rFonts w:hint="eastAsia" w:ascii="黑体" w:hAnsi="黑体" w:eastAsia="黑体"/>
          <w:bCs/>
          <w:kern w:val="44"/>
          <w:sz w:val="21"/>
          <w:szCs w:val="21"/>
          <w:lang w:val="en-US" w:eastAsia="zh-CN"/>
        </w:rPr>
      </w:pPr>
    </w:p>
    <w:p w14:paraId="34E1BA42">
      <w:pPr>
        <w:keepNext/>
        <w:keepLines/>
        <w:spacing w:before="240" w:after="240" w:line="720" w:lineRule="auto"/>
        <w:jc w:val="center"/>
        <w:outlineLvl w:val="0"/>
        <w:rPr>
          <w:rFonts w:hint="default" w:ascii="黑体" w:hAnsi="黑体" w:eastAsia="黑体"/>
          <w:bCs/>
          <w:kern w:val="44"/>
          <w:sz w:val="18"/>
          <w:szCs w:val="18"/>
          <w:lang w:val="en-US" w:eastAsia="zh-CN"/>
        </w:rPr>
        <w:sectPr>
          <w:headerReference r:id="rId4" w:type="first"/>
          <w:footerReference r:id="rId5" w:type="first"/>
          <w:headerReference r:id="rId3" w:type="default"/>
          <w:pgSz w:w="11906" w:h="16838"/>
          <w:pgMar w:top="1134" w:right="850" w:bottom="1134" w:left="850" w:header="0" w:footer="0" w:gutter="0"/>
          <w:pgBorders>
            <w:top w:val="none" w:sz="0" w:space="0"/>
            <w:left w:val="none" w:sz="0" w:space="0"/>
            <w:bottom w:val="none" w:sz="0" w:space="0"/>
            <w:right w:val="none" w:sz="0" w:space="0"/>
          </w:pgBorders>
          <w:cols w:space="720" w:num="1"/>
          <w:docGrid w:type="lines" w:linePitch="312" w:charSpace="0"/>
        </w:sectPr>
      </w:pPr>
      <w:r>
        <w:rPr>
          <w:rFonts w:hint="eastAsia" w:ascii="黑体" w:hAnsi="黑体" w:eastAsia="黑体"/>
          <w:bCs/>
          <w:kern w:val="44"/>
          <w:sz w:val="21"/>
          <w:szCs w:val="21"/>
          <w:lang w:val="en-US" w:eastAsia="zh-CN"/>
        </w:rPr>
        <w:t>北京出版社</w:t>
      </w:r>
    </w:p>
    <w:p w14:paraId="216AF25E">
      <w:pPr>
        <w:keepNext/>
        <w:keepLines/>
        <w:pageBreakBefore w:val="0"/>
        <w:widowControl w:val="0"/>
        <w:kinsoku/>
        <w:wordWrap/>
        <w:overflowPunct/>
        <w:topLinePunct w:val="0"/>
        <w:autoSpaceDE/>
        <w:autoSpaceDN/>
        <w:bidi w:val="0"/>
        <w:adjustRightInd/>
        <w:snapToGrid/>
        <w:spacing w:after="157" w:afterLines="50" w:line="360" w:lineRule="auto"/>
        <w:jc w:val="center"/>
        <w:textAlignment w:val="auto"/>
        <w:outlineLvl w:val="1"/>
        <w:rPr>
          <w:rFonts w:hint="eastAsia" w:ascii="黑体" w:hAnsi="黑体" w:eastAsia="黑体" w:cs="黑体"/>
          <w:b/>
          <w:bCs/>
          <w:color w:val="843C0B" w:themeColor="accent2" w:themeShade="80"/>
          <w:sz w:val="32"/>
          <w:szCs w:val="32"/>
        </w:rPr>
      </w:pPr>
      <w:r>
        <w:rPr>
          <w:rFonts w:hint="eastAsia" w:ascii="黑体" w:hAnsi="黑体" w:eastAsia="黑体" w:cs="黑体"/>
          <w:b/>
          <w:bCs/>
          <w:color w:val="843C0B" w:themeColor="accent2" w:themeShade="80"/>
          <w:sz w:val="32"/>
          <w:szCs w:val="32"/>
          <w:lang w:val="en-US" w:eastAsia="zh-CN"/>
        </w:rPr>
        <w:t>第10课 大学生恋爱与性心理问题管理</w:t>
      </w:r>
    </w:p>
    <w:tbl>
      <w:tblPr>
        <w:tblStyle w:val="8"/>
        <w:tblW w:w="9638" w:type="dxa"/>
        <w:jc w:val="center"/>
        <w:tblBorders>
          <w:top w:val="double" w:color="823B0B" w:themeColor="accent2" w:themeShade="7F" w:sz="4" w:space="0"/>
          <w:left w:val="double" w:color="823B0B" w:themeColor="accent2" w:themeShade="7F" w:sz="4" w:space="0"/>
          <w:bottom w:val="double" w:color="823B0B" w:themeColor="accent2" w:themeShade="7F" w:sz="4" w:space="0"/>
          <w:right w:val="double" w:color="823B0B" w:themeColor="accent2" w:themeShade="7F" w:sz="4" w:space="0"/>
          <w:insideH w:val="single" w:color="823B0B" w:themeColor="accent2" w:themeShade="7F" w:sz="4" w:space="0"/>
          <w:insideV w:val="single" w:color="823B0B" w:themeColor="accent2" w:themeShade="7F" w:sz="4" w:space="0"/>
        </w:tblBorders>
        <w:tblLayout w:type="fixed"/>
        <w:tblCellMar>
          <w:top w:w="0" w:type="dxa"/>
          <w:left w:w="108" w:type="dxa"/>
          <w:bottom w:w="0" w:type="dxa"/>
          <w:right w:w="108" w:type="dxa"/>
        </w:tblCellMar>
      </w:tblPr>
      <w:tblGrid>
        <w:gridCol w:w="1453"/>
        <w:gridCol w:w="6658"/>
        <w:gridCol w:w="1527"/>
      </w:tblGrid>
      <w:tr w14:paraId="6D9CDE80">
        <w:trPr>
          <w:trHeight w:val="567" w:hRule="atLeast"/>
          <w:jc w:val="center"/>
        </w:trPr>
        <w:tc>
          <w:tcPr>
            <w:tcW w:w="1453" w:type="dxa"/>
            <w:tcBorders>
              <w:bottom w:val="dashSmallGap" w:color="FFD965" w:themeColor="accent4" w:themeTint="99" w:sz="4" w:space="0"/>
              <w:right w:val="dashSmallGap" w:color="FFD965" w:themeColor="accent4" w:themeTint="99" w:sz="4" w:space="0"/>
            </w:tcBorders>
            <w:shd w:val="clear" w:color="auto" w:fill="FEF2CC" w:themeFill="accent4" w:themeFillTint="32"/>
            <w:vAlign w:val="center"/>
          </w:tcPr>
          <w:p w14:paraId="5E681B9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7F6000" w:themeColor="accent4" w:themeShade="80"/>
                <w:szCs w:val="20"/>
              </w:rPr>
            </w:pPr>
            <w:r>
              <w:rPr>
                <w:rFonts w:hint="eastAsia" w:ascii="黑体" w:hAnsi="黑体" w:eastAsia="黑体" w:cs="黑体"/>
                <w:b/>
                <w:bCs w:val="0"/>
                <w:color w:val="BF9000" w:themeColor="accent4" w:themeShade="BF"/>
                <w:szCs w:val="20"/>
                <w14:textFill>
                  <w14:solidFill>
                    <w14:schemeClr w14:val="accent4">
                      <w14:lumMod w14:val="75000"/>
                      <w14:alpha w14:val="0"/>
                    </w14:schemeClr>
                  </w14:solidFill>
                </w14:textFill>
              </w:rPr>
              <w:t>课  题</w:t>
            </w:r>
          </w:p>
        </w:tc>
        <w:tc>
          <w:tcPr>
            <w:tcW w:w="8185" w:type="dxa"/>
            <w:gridSpan w:val="2"/>
            <w:tcBorders>
              <w:left w:val="dashSmallGap" w:color="FFD965" w:themeColor="accent4" w:themeTint="99" w:sz="4" w:space="0"/>
              <w:bottom w:val="dashSmallGap" w:color="FFD965" w:themeColor="accent4" w:themeTint="99" w:sz="4" w:space="0"/>
            </w:tcBorders>
            <w:shd w:val="clear" w:color="auto" w:fill="FFFFF1"/>
            <w:vAlign w:val="center"/>
          </w:tcPr>
          <w:p w14:paraId="38E205C2">
            <w:pPr>
              <w:spacing w:line="360" w:lineRule="auto"/>
              <w:ind w:hanging="8" w:firstLineChars="0"/>
              <w:rPr>
                <w:rFonts w:ascii="Times New Roman" w:hAnsi="Times New Roman"/>
                <w:szCs w:val="20"/>
              </w:rPr>
            </w:pPr>
            <w:r>
              <w:rPr>
                <w:rFonts w:hint="eastAsia" w:ascii="Times New Roman" w:hAnsi="宋体"/>
                <w:sz w:val="24"/>
                <w:szCs w:val="24"/>
              </w:rPr>
              <w:t>大学生恋爱与性心理问题管理</w:t>
            </w:r>
          </w:p>
        </w:tc>
      </w:tr>
      <w:tr w14:paraId="0174A0D2">
        <w:trPr>
          <w:trHeight w:val="567" w:hRule="atLeast"/>
          <w:jc w:val="center"/>
        </w:trPr>
        <w:tc>
          <w:tcPr>
            <w:tcW w:w="1453" w:type="dxa"/>
            <w:tcBorders>
              <w:top w:val="dashSmallGap" w:color="FFD965" w:themeColor="accent4" w:themeTint="99" w:sz="4" w:space="0"/>
              <w:bottom w:val="dashSmallGap" w:color="A8D08D" w:themeColor="accent6" w:themeTint="99" w:sz="4" w:space="0"/>
              <w:right w:val="dashSmallGap" w:color="FFD965" w:themeColor="accent4" w:themeTint="99" w:sz="4" w:space="0"/>
            </w:tcBorders>
            <w:shd w:val="clear" w:color="auto" w:fill="FEF2CC" w:themeFill="accent4" w:themeFillTint="32"/>
            <w:vAlign w:val="center"/>
          </w:tcPr>
          <w:p w14:paraId="48D5C45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7F6000" w:themeColor="accent4" w:themeShade="80"/>
                <w:szCs w:val="20"/>
              </w:rPr>
            </w:pPr>
            <w:r>
              <w:rPr>
                <w:rFonts w:hint="eastAsia" w:ascii="黑体" w:hAnsi="黑体" w:eastAsia="黑体" w:cs="黑体"/>
                <w:b/>
                <w:bCs w:val="0"/>
                <w:color w:val="BF9000" w:themeColor="accent4" w:themeShade="BF"/>
                <w:szCs w:val="20"/>
                <w14:textFill>
                  <w14:solidFill>
                    <w14:schemeClr w14:val="accent4">
                      <w14:lumMod w14:val="75000"/>
                      <w14:alpha w14:val="0"/>
                    </w14:schemeClr>
                  </w14:solidFill>
                </w14:textFill>
              </w:rPr>
              <w:t>课  时</w:t>
            </w:r>
          </w:p>
        </w:tc>
        <w:tc>
          <w:tcPr>
            <w:tcW w:w="8185" w:type="dxa"/>
            <w:gridSpan w:val="2"/>
            <w:tcBorders>
              <w:top w:val="dashSmallGap" w:color="FFD965" w:themeColor="accent4" w:themeTint="99" w:sz="4" w:space="0"/>
              <w:left w:val="dashSmallGap" w:color="FFD965" w:themeColor="accent4" w:themeTint="99" w:sz="4" w:space="0"/>
              <w:bottom w:val="dashSmallGap" w:color="A8D08D" w:themeColor="accent6" w:themeTint="99" w:sz="4" w:space="0"/>
            </w:tcBorders>
            <w:shd w:val="clear" w:color="auto" w:fill="FFFFF1"/>
            <w:vAlign w:val="center"/>
          </w:tcPr>
          <w:p w14:paraId="47124F82">
            <w:pPr>
              <w:spacing w:line="360" w:lineRule="auto"/>
              <w:ind w:hanging="8" w:firstLineChars="0"/>
              <w:rPr>
                <w:rFonts w:ascii="Times New Roman" w:hAnsi="Times New Roman"/>
                <w:szCs w:val="20"/>
              </w:rPr>
            </w:pPr>
            <w:r>
              <w:rPr>
                <w:rFonts w:hint="eastAsia" w:ascii="Times New Roman" w:hAnsi="Times New Roman"/>
                <w:sz w:val="24"/>
                <w:szCs w:val="24"/>
                <w:lang w:val="en-US" w:eastAsia="zh-CN"/>
              </w:rPr>
              <w:t>4</w:t>
            </w:r>
            <w:r>
              <w:rPr>
                <w:rFonts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180</w:t>
            </w:r>
            <w:r>
              <w:rPr>
                <w:rFonts w:hint="eastAsia" w:ascii="Times New Roman" w:hAnsi="宋体"/>
                <w:sz w:val="24"/>
                <w:szCs w:val="24"/>
              </w:rPr>
              <w:t xml:space="preserve"> min）。</w:t>
            </w:r>
          </w:p>
        </w:tc>
      </w:tr>
      <w:tr w14:paraId="64ED9BFE">
        <w:trPr>
          <w:trHeight w:val="567" w:hRule="atLeast"/>
          <w:jc w:val="center"/>
        </w:trPr>
        <w:tc>
          <w:tcPr>
            <w:tcW w:w="1453" w:type="dxa"/>
            <w:tcBorders>
              <w:top w:val="dashSmallGap" w:color="A8D08D" w:themeColor="accent6" w:themeTint="99" w:sz="4" w:space="0"/>
              <w:bottom w:val="dashSmallGap" w:color="A8D08D" w:themeColor="accent6" w:themeTint="99" w:sz="4" w:space="0"/>
              <w:right w:val="dashSmallGap" w:color="A8D08D" w:themeColor="accent6" w:themeTint="99" w:sz="4" w:space="0"/>
            </w:tcBorders>
            <w:shd w:val="clear" w:color="auto" w:fill="C5E0B3" w:themeFill="accent6" w:themeFillTint="66"/>
            <w:vAlign w:val="center"/>
          </w:tcPr>
          <w:p w14:paraId="52B83E55">
            <w:pPr>
              <w:spacing w:line="360" w:lineRule="auto"/>
              <w:ind w:hanging="8"/>
              <w:jc w:val="center"/>
              <w:rPr>
                <w:rFonts w:hint="eastAsia" w:ascii="黑体" w:hAnsi="黑体" w:eastAsia="黑体" w:cs="黑体"/>
                <w:b/>
                <w:szCs w:val="20"/>
              </w:rPr>
            </w:pPr>
            <w:r>
              <w:rPr>
                <w:rFonts w:hint="eastAsia" w:ascii="黑体" w:hAnsi="黑体" w:eastAsia="黑体" w:cs="黑体"/>
                <w:b/>
                <w:color w:val="385723" w:themeColor="accent6" w:themeShade="80"/>
                <w:szCs w:val="20"/>
              </w:rPr>
              <w:t>教学目标</w:t>
            </w:r>
          </w:p>
        </w:tc>
        <w:tc>
          <w:tcPr>
            <w:tcW w:w="8185" w:type="dxa"/>
            <w:gridSpan w:val="2"/>
            <w:tcBorders>
              <w:top w:val="dashSmallGap" w:color="A8D08D" w:themeColor="accent6" w:themeTint="99" w:sz="4" w:space="0"/>
              <w:left w:val="dashSmallGap" w:color="A8D08D" w:themeColor="accent6" w:themeTint="99" w:sz="4" w:space="0"/>
              <w:bottom w:val="dashSmallGap" w:color="A8D08D" w:themeColor="accent6" w:themeTint="99" w:sz="4" w:space="0"/>
            </w:tcBorders>
            <w:shd w:val="clear" w:color="auto" w:fill="F8FFF5"/>
            <w:vAlign w:val="center"/>
          </w:tcPr>
          <w:p w14:paraId="2FD7A188">
            <w:pPr>
              <w:spacing w:line="360" w:lineRule="auto"/>
              <w:ind w:hanging="8"/>
              <w:rPr>
                <w:b/>
                <w:sz w:val="24"/>
                <w:szCs w:val="24"/>
              </w:rPr>
            </w:pPr>
            <w:r>
              <w:rPr>
                <w:rFonts w:hAnsi="宋体"/>
                <w:b/>
                <w:sz w:val="24"/>
                <w:szCs w:val="24"/>
              </w:rPr>
              <w:t>知识</w:t>
            </w:r>
            <w:r>
              <w:rPr>
                <w:rFonts w:hint="eastAsia" w:hAnsi="宋体"/>
                <w:b/>
                <w:sz w:val="24"/>
                <w:szCs w:val="24"/>
              </w:rPr>
              <w:t>技能</w:t>
            </w:r>
            <w:r>
              <w:rPr>
                <w:rFonts w:hAnsi="宋体"/>
                <w:b/>
                <w:sz w:val="24"/>
                <w:szCs w:val="24"/>
              </w:rPr>
              <w:t>目标：</w:t>
            </w:r>
          </w:p>
          <w:p w14:paraId="7CEF34BB">
            <w:pPr>
              <w:numPr>
                <w:ilvl w:val="0"/>
                <w:numId w:val="1"/>
              </w:numPr>
              <w:spacing w:line="360" w:lineRule="auto"/>
              <w:ind w:hanging="8"/>
              <w:rPr>
                <w:rFonts w:hint="eastAsia" w:ascii="Times New Roman" w:hAnsi="宋体"/>
                <w:bCs/>
                <w:sz w:val="24"/>
                <w:szCs w:val="24"/>
              </w:rPr>
            </w:pPr>
            <w:r>
              <w:rPr>
                <w:rFonts w:hint="eastAsia" w:ascii="Times New Roman" w:hAnsi="宋体"/>
                <w:bCs/>
                <w:sz w:val="24"/>
                <w:szCs w:val="24"/>
              </w:rPr>
              <w:t>了解什么是爱情及爱情的特征。</w:t>
            </w:r>
          </w:p>
          <w:p w14:paraId="3AF6341A">
            <w:pPr>
              <w:numPr>
                <w:ilvl w:val="0"/>
                <w:numId w:val="0"/>
              </w:numPr>
              <w:spacing w:line="360" w:lineRule="auto"/>
              <w:rPr>
                <w:rFonts w:hint="eastAsia" w:ascii="Times New Roman" w:hAnsi="宋体" w:eastAsia="宋体"/>
                <w:bCs/>
                <w:sz w:val="24"/>
                <w:szCs w:val="24"/>
                <w:lang w:eastAsia="zh-CN"/>
              </w:rPr>
            </w:pPr>
            <w:r>
              <w:rPr>
                <w:rFonts w:ascii="Times New Roman" w:hAnsi="Times New Roman"/>
                <w:sz w:val="24"/>
                <w:szCs w:val="24"/>
              </w:rPr>
              <w:t>2</w:t>
            </w:r>
            <w:r>
              <w:rPr>
                <w:rFonts w:ascii="Times New Roman" w:hAnsi="宋体"/>
                <w:bCs/>
                <w:sz w:val="24"/>
                <w:szCs w:val="24"/>
              </w:rPr>
              <w:t>．</w:t>
            </w:r>
            <w:r>
              <w:rPr>
                <w:rFonts w:hint="eastAsia" w:ascii="Times New Roman" w:hAnsi="宋体"/>
                <w:bCs/>
                <w:sz w:val="24"/>
                <w:szCs w:val="24"/>
                <w:lang w:eastAsia="zh-CN"/>
              </w:rPr>
              <w:t>了解性心理的特点及相关问题的调适方法。</w:t>
            </w:r>
          </w:p>
          <w:p w14:paraId="7618B2B3">
            <w:pPr>
              <w:spacing w:line="360" w:lineRule="auto"/>
              <w:ind w:hanging="8"/>
              <w:jc w:val="left"/>
              <w:rPr>
                <w:rFonts w:ascii="Times New Roman" w:hAnsi="宋体"/>
                <w:b/>
                <w:sz w:val="24"/>
                <w:szCs w:val="24"/>
              </w:rPr>
            </w:pPr>
            <w:r>
              <w:rPr>
                <w:rFonts w:hint="eastAsia" w:ascii="Times New Roman" w:hAnsi="宋体"/>
                <w:b/>
                <w:sz w:val="24"/>
                <w:szCs w:val="24"/>
              </w:rPr>
              <w:t>思政育人目标：</w:t>
            </w:r>
          </w:p>
          <w:p w14:paraId="54101ABD">
            <w:pPr>
              <w:spacing w:line="360" w:lineRule="auto"/>
              <w:ind w:hanging="8" w:firstLineChars="0"/>
              <w:jc w:val="left"/>
              <w:rPr>
                <w:rFonts w:hint="eastAsia" w:ascii="Times New Roman" w:hAnsi="宋体" w:eastAsia="宋体"/>
                <w:szCs w:val="20"/>
                <w:lang w:eastAsia="zh-CN"/>
              </w:rPr>
            </w:pPr>
            <w:r>
              <w:rPr>
                <w:rFonts w:hint="eastAsia" w:ascii="Times New Roman" w:hAnsi="宋体"/>
                <w:sz w:val="24"/>
                <w:szCs w:val="24"/>
              </w:rPr>
              <w:t>让学生通过学习</w:t>
            </w:r>
            <w:r>
              <w:rPr>
                <w:rFonts w:hint="eastAsia" w:ascii="Times New Roman" w:hAnsi="宋体"/>
                <w:sz w:val="24"/>
                <w:szCs w:val="24"/>
                <w:lang w:eastAsia="zh-CN"/>
              </w:rPr>
              <w:t>实际案例</w:t>
            </w:r>
            <w:r>
              <w:rPr>
                <w:rFonts w:hint="eastAsia" w:ascii="Times New Roman" w:hAnsi="宋体"/>
                <w:sz w:val="24"/>
                <w:szCs w:val="24"/>
              </w:rPr>
              <w:t>，引入理论学习，</w:t>
            </w:r>
            <w:r>
              <w:rPr>
                <w:rFonts w:hint="eastAsia" w:ascii="Times New Roman" w:hAnsi="宋体"/>
                <w:sz w:val="24"/>
                <w:szCs w:val="24"/>
                <w:lang w:eastAsia="zh-CN"/>
              </w:rPr>
              <w:t>让大学生了解爱情如此重要又如此美妙，可为什么还会有那么多人为情所伤，为情所累，为情所困。让我们一起来梳理这“剪不断、理还乱”的爱情，一起来理解和领悟爱情的真谛，一起通过学习在爱中注入智慧。</w:t>
            </w:r>
          </w:p>
        </w:tc>
      </w:tr>
      <w:tr w14:paraId="2A1728FA">
        <w:trPr>
          <w:trHeight w:val="567" w:hRule="atLeast"/>
          <w:jc w:val="center"/>
        </w:trPr>
        <w:tc>
          <w:tcPr>
            <w:tcW w:w="1453" w:type="dxa"/>
            <w:tcBorders>
              <w:top w:val="dashSmallGap" w:color="A8D08D" w:themeColor="accent6" w:themeTint="99" w:sz="4" w:space="0"/>
              <w:bottom w:val="dashSmallGap" w:color="ED7D31" w:themeColor="accent2" w:sz="4" w:space="0"/>
              <w:right w:val="dashSmallGap" w:color="ED7D31" w:themeColor="accent2" w:sz="4" w:space="0"/>
            </w:tcBorders>
            <w:shd w:val="clear" w:color="auto" w:fill="FBE5D6" w:themeFill="accent2" w:themeFillTint="32"/>
            <w:vAlign w:val="center"/>
          </w:tcPr>
          <w:p w14:paraId="6C2B4C5E">
            <w:pPr>
              <w:spacing w:line="360" w:lineRule="auto"/>
              <w:ind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教学重难点</w:t>
            </w:r>
          </w:p>
        </w:tc>
        <w:tc>
          <w:tcPr>
            <w:tcW w:w="8185" w:type="dxa"/>
            <w:gridSpan w:val="2"/>
            <w:tcBorders>
              <w:top w:val="dashSmallGap" w:color="A8D08D" w:themeColor="accent6" w:themeTint="99" w:sz="4" w:space="0"/>
              <w:left w:val="dashSmallGap" w:color="ED7D31" w:themeColor="accent2" w:sz="4" w:space="0"/>
              <w:bottom w:val="dashSmallGap" w:color="ED7D31" w:themeColor="accent2" w:sz="4" w:space="0"/>
            </w:tcBorders>
            <w:shd w:val="clear" w:color="auto" w:fill="FFF9F2"/>
            <w:vAlign w:val="center"/>
          </w:tcPr>
          <w:p w14:paraId="5D9AD1A8">
            <w:pPr>
              <w:spacing w:line="360" w:lineRule="auto"/>
              <w:ind w:hanging="8"/>
              <w:rPr>
                <w:rFonts w:ascii="Times New Roman" w:hAnsi="Times New Roman"/>
                <w:b/>
                <w:sz w:val="24"/>
                <w:szCs w:val="24"/>
              </w:rPr>
            </w:pPr>
            <w:r>
              <w:rPr>
                <w:rFonts w:hint="eastAsia" w:ascii="Times New Roman" w:hAnsi="Times New Roman"/>
                <w:b/>
                <w:sz w:val="24"/>
                <w:szCs w:val="24"/>
              </w:rPr>
              <w:t>教学重点：</w:t>
            </w:r>
          </w:p>
          <w:p w14:paraId="3605A565">
            <w:pPr>
              <w:spacing w:line="360" w:lineRule="auto"/>
              <w:ind w:hanging="8"/>
              <w:rPr>
                <w:rFonts w:hint="eastAsia" w:ascii="Times New Roman" w:hAnsi="宋体"/>
                <w:sz w:val="24"/>
                <w:szCs w:val="24"/>
              </w:rPr>
            </w:pPr>
            <w:r>
              <w:rPr>
                <w:rFonts w:hint="eastAsia" w:ascii="Times New Roman" w:hAnsi="宋体"/>
                <w:sz w:val="24"/>
                <w:szCs w:val="24"/>
              </w:rPr>
              <w:t>当代大学生恋爱心理特点及培养</w:t>
            </w:r>
          </w:p>
          <w:p w14:paraId="47068907">
            <w:pPr>
              <w:spacing w:line="360" w:lineRule="auto"/>
              <w:ind w:hanging="8"/>
              <w:rPr>
                <w:rFonts w:ascii="Times New Roman" w:hAnsi="Times New Roman"/>
                <w:b/>
                <w:sz w:val="24"/>
                <w:szCs w:val="24"/>
              </w:rPr>
            </w:pPr>
            <w:r>
              <w:rPr>
                <w:rFonts w:hint="eastAsia" w:ascii="Times New Roman" w:hAnsi="Times New Roman"/>
                <w:b/>
                <w:sz w:val="24"/>
                <w:szCs w:val="24"/>
              </w:rPr>
              <w:t>教学难点：</w:t>
            </w:r>
          </w:p>
          <w:p w14:paraId="568812E2">
            <w:pPr>
              <w:spacing w:line="360" w:lineRule="auto"/>
              <w:ind w:hanging="8" w:firstLineChars="0"/>
              <w:rPr>
                <w:rFonts w:hint="eastAsia" w:ascii="Times New Roman" w:hAnsi="宋体" w:eastAsia="宋体"/>
                <w:szCs w:val="20"/>
                <w:lang w:eastAsia="zh-CN"/>
              </w:rPr>
            </w:pPr>
            <w:r>
              <w:rPr>
                <w:rFonts w:hint="eastAsia" w:ascii="Times New Roman" w:hAnsi="宋体"/>
                <w:sz w:val="24"/>
                <w:szCs w:val="24"/>
              </w:rPr>
              <w:t>大学生常见的恋爱问题及调适</w:t>
            </w:r>
          </w:p>
        </w:tc>
      </w:tr>
      <w:tr w14:paraId="6D19B846">
        <w:trPr>
          <w:trHeight w:val="567" w:hRule="atLeast"/>
          <w:jc w:val="center"/>
        </w:trPr>
        <w:tc>
          <w:tcPr>
            <w:tcW w:w="1453" w:type="dxa"/>
            <w:tcBorders>
              <w:top w:val="dashSmallGap" w:color="ED7D31" w:themeColor="accent2" w:sz="4" w:space="0"/>
              <w:bottom w:val="dashSmallGap" w:color="ED7D31" w:themeColor="accent2" w:sz="4" w:space="0"/>
              <w:right w:val="dashSmallGap" w:color="ED7D31" w:themeColor="accent2" w:sz="4" w:space="0"/>
            </w:tcBorders>
            <w:shd w:val="clear" w:color="auto" w:fill="FBE5D6" w:themeFill="accent2" w:themeFillTint="32"/>
            <w:vAlign w:val="center"/>
          </w:tcPr>
          <w:p w14:paraId="5219354D">
            <w:pPr>
              <w:spacing w:line="360" w:lineRule="auto"/>
              <w:ind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教学方法</w:t>
            </w:r>
          </w:p>
        </w:tc>
        <w:tc>
          <w:tcPr>
            <w:tcW w:w="8185" w:type="dxa"/>
            <w:gridSpan w:val="2"/>
            <w:tcBorders>
              <w:top w:val="dashSmallGap" w:color="ED7D31" w:themeColor="accent2" w:sz="4" w:space="0"/>
              <w:left w:val="dashSmallGap" w:color="ED7D31" w:themeColor="accent2" w:sz="4" w:space="0"/>
              <w:bottom w:val="dashSmallGap" w:color="ED7D31" w:themeColor="accent2" w:sz="4" w:space="0"/>
            </w:tcBorders>
            <w:shd w:val="clear" w:color="auto" w:fill="FFF9F2"/>
            <w:vAlign w:val="center"/>
          </w:tcPr>
          <w:p w14:paraId="782310F2">
            <w:pPr>
              <w:spacing w:line="360" w:lineRule="auto"/>
              <w:ind w:hanging="8"/>
              <w:rPr>
                <w:rFonts w:ascii="Times New Roman" w:hAnsi="Times New Roman"/>
                <w:szCs w:val="20"/>
              </w:rPr>
            </w:pPr>
            <w:r>
              <w:rPr>
                <w:rFonts w:hint="eastAsia" w:ascii="Times New Roman" w:hAnsi="宋体"/>
                <w:sz w:val="24"/>
                <w:szCs w:val="24"/>
              </w:rPr>
              <w:t>讲授法、问答法、讨论法</w:t>
            </w:r>
          </w:p>
        </w:tc>
      </w:tr>
      <w:tr w14:paraId="354546A2">
        <w:trPr>
          <w:trHeight w:val="567" w:hRule="atLeast"/>
          <w:jc w:val="center"/>
        </w:trPr>
        <w:tc>
          <w:tcPr>
            <w:tcW w:w="1453" w:type="dxa"/>
            <w:tcBorders>
              <w:top w:val="dashSmallGap" w:color="ED7D31" w:themeColor="accent2" w:sz="4" w:space="0"/>
              <w:bottom w:val="dashSmallGap" w:color="5B9BD5" w:themeColor="accent1" w:sz="4" w:space="0"/>
              <w:right w:val="dashSmallGap" w:color="ED7D31" w:themeColor="accent2" w:sz="4" w:space="0"/>
            </w:tcBorders>
            <w:shd w:val="clear" w:color="auto" w:fill="FBE5D6" w:themeFill="accent2" w:themeFillTint="32"/>
            <w:vAlign w:val="center"/>
          </w:tcPr>
          <w:p w14:paraId="547D300B">
            <w:pPr>
              <w:spacing w:line="360" w:lineRule="auto"/>
              <w:ind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教学用具</w:t>
            </w:r>
          </w:p>
        </w:tc>
        <w:tc>
          <w:tcPr>
            <w:tcW w:w="8185" w:type="dxa"/>
            <w:gridSpan w:val="2"/>
            <w:tcBorders>
              <w:top w:val="dashSmallGap" w:color="ED7D31" w:themeColor="accent2" w:sz="4" w:space="0"/>
              <w:left w:val="dashSmallGap" w:color="ED7D31" w:themeColor="accent2" w:sz="4" w:space="0"/>
              <w:bottom w:val="dashSmallGap" w:color="5B9BD5" w:themeColor="accent1" w:sz="4" w:space="0"/>
            </w:tcBorders>
            <w:shd w:val="clear" w:color="auto" w:fill="FFF9F2"/>
            <w:vAlign w:val="center"/>
          </w:tcPr>
          <w:p w14:paraId="3174B6B3">
            <w:pPr>
              <w:spacing w:line="360" w:lineRule="auto"/>
              <w:ind w:hanging="8"/>
              <w:rPr>
                <w:rFonts w:ascii="Times New Roman" w:hAnsi="Times New Roman"/>
                <w:szCs w:val="20"/>
              </w:rPr>
            </w:pPr>
            <w:r>
              <w:rPr>
                <w:rFonts w:hint="eastAsia" w:ascii="Times New Roman" w:hAnsi="宋体"/>
                <w:sz w:val="24"/>
                <w:szCs w:val="24"/>
              </w:rPr>
              <w:t>电脑、投影仪、</w:t>
            </w:r>
            <w:r>
              <w:rPr>
                <w:rFonts w:hint="default" w:ascii="Times New Roman" w:hAnsi="宋体"/>
                <w:sz w:val="24"/>
                <w:szCs w:val="24"/>
              </w:rPr>
              <w:t>多媒体</w:t>
            </w:r>
            <w:r>
              <w:rPr>
                <w:rFonts w:hint="eastAsia" w:ascii="Times New Roman" w:hAnsi="宋体"/>
                <w:sz w:val="24"/>
                <w:szCs w:val="24"/>
              </w:rPr>
              <w:t>课件、教材</w:t>
            </w:r>
          </w:p>
        </w:tc>
      </w:tr>
      <w:tr w14:paraId="47F79B2F">
        <w:trPr>
          <w:trHeight w:val="567" w:hRule="atLeast"/>
          <w:jc w:val="center"/>
        </w:trPr>
        <w:tc>
          <w:tcPr>
            <w:tcW w:w="1453" w:type="dxa"/>
            <w:tcBorders>
              <w:top w:val="dashSmallGap" w:color="5B9BD5" w:themeColor="accent1" w:sz="4" w:space="0"/>
              <w:bottom w:val="double" w:color="823B0B" w:themeColor="accent2" w:themeShade="7F" w:sz="4" w:space="0"/>
              <w:right w:val="dashSmallGap" w:color="5B9BD5" w:themeColor="accent1" w:sz="4" w:space="0"/>
            </w:tcBorders>
            <w:shd w:val="clear" w:color="auto" w:fill="C6DFF7"/>
            <w:vAlign w:val="center"/>
          </w:tcPr>
          <w:p w14:paraId="66F37B19">
            <w:pPr>
              <w:spacing w:line="360" w:lineRule="auto"/>
              <w:ind w:hanging="8"/>
              <w:jc w:val="center"/>
              <w:rPr>
                <w:rFonts w:hint="eastAsia" w:ascii="黑体" w:hAnsi="黑体" w:eastAsia="黑体" w:cs="黑体"/>
                <w:b/>
                <w:szCs w:val="20"/>
              </w:rPr>
            </w:pPr>
            <w:r>
              <w:rPr>
                <w:rFonts w:hint="eastAsia" w:ascii="黑体" w:hAnsi="黑体" w:eastAsia="黑体" w:cs="黑体"/>
                <w:b/>
                <w:szCs w:val="20"/>
              </w:rPr>
              <w:t>教学设计</w:t>
            </w:r>
          </w:p>
        </w:tc>
        <w:tc>
          <w:tcPr>
            <w:tcW w:w="8185" w:type="dxa"/>
            <w:gridSpan w:val="2"/>
            <w:tcBorders>
              <w:top w:val="dashSmallGap" w:color="5B9BD5" w:themeColor="accent1" w:sz="4" w:space="0"/>
              <w:left w:val="dashSmallGap" w:color="5B9BD5" w:themeColor="accent1" w:sz="4" w:space="0"/>
              <w:bottom w:val="double" w:color="823B0B" w:themeColor="accent2" w:themeShade="7F" w:sz="4" w:space="0"/>
            </w:tcBorders>
            <w:shd w:val="clear" w:color="auto" w:fill="EBF5FF"/>
            <w:vAlign w:val="center"/>
          </w:tcPr>
          <w:p w14:paraId="6A69FC50">
            <w:pPr>
              <w:spacing w:line="360" w:lineRule="auto"/>
              <w:rPr>
                <w:rFonts w:ascii="Times New Roman" w:hAnsi="宋体"/>
                <w:sz w:val="24"/>
                <w:szCs w:val="24"/>
              </w:rPr>
            </w:pPr>
            <w:r>
              <w:rPr>
                <w:rFonts w:hint="eastAsia" w:ascii="Times New Roman" w:hAnsi="宋体"/>
                <w:sz w:val="24"/>
                <w:szCs w:val="24"/>
              </w:rPr>
              <w:t>第1节课：激趣导入（15min）--传授新知（30min）</w:t>
            </w:r>
          </w:p>
          <w:p w14:paraId="52D8B307">
            <w:pPr>
              <w:spacing w:line="360" w:lineRule="auto"/>
              <w:rPr>
                <w:rFonts w:hint="eastAsia" w:ascii="Times New Roman" w:hAnsi="宋体"/>
                <w:sz w:val="24"/>
                <w:szCs w:val="24"/>
              </w:rPr>
            </w:pPr>
            <w:r>
              <w:rPr>
                <w:rFonts w:hint="eastAsia" w:ascii="Times New Roman" w:hAnsi="宋体"/>
                <w:sz w:val="24"/>
                <w:szCs w:val="24"/>
              </w:rPr>
              <w:t>第</w:t>
            </w:r>
            <w:r>
              <w:rPr>
                <w:rFonts w:ascii="Times New Roman" w:hAnsi="宋体"/>
                <w:sz w:val="24"/>
                <w:szCs w:val="24"/>
              </w:rPr>
              <w:t>2</w:t>
            </w:r>
            <w:r>
              <w:rPr>
                <w:rFonts w:hint="eastAsia" w:ascii="Times New Roman" w:hAnsi="宋体"/>
                <w:sz w:val="24"/>
                <w:szCs w:val="24"/>
              </w:rPr>
              <w:t>节课：继续探索（</w:t>
            </w:r>
            <w:r>
              <w:rPr>
                <w:rFonts w:hint="eastAsia" w:ascii="Times New Roman" w:hAnsi="宋体"/>
                <w:sz w:val="24"/>
                <w:szCs w:val="24"/>
                <w:lang w:val="en-US" w:eastAsia="zh-CN"/>
              </w:rPr>
              <w:t>3</w:t>
            </w:r>
            <w:r>
              <w:rPr>
                <w:rFonts w:hint="eastAsia" w:ascii="Times New Roman" w:hAnsi="宋体"/>
                <w:sz w:val="24"/>
                <w:szCs w:val="24"/>
              </w:rPr>
              <w:t>5min）--强化练习（5min）--课堂小结（3min）--作业布置（2min）</w:t>
            </w:r>
          </w:p>
          <w:p w14:paraId="0CA777B2">
            <w:pPr>
              <w:spacing w:line="360" w:lineRule="auto"/>
              <w:rPr>
                <w:rFonts w:hint="eastAsia" w:ascii="Times New Roman" w:hAnsi="宋体"/>
                <w:sz w:val="24"/>
                <w:szCs w:val="24"/>
              </w:rPr>
            </w:pPr>
            <w:r>
              <w:rPr>
                <w:rFonts w:hint="eastAsia" w:ascii="Times New Roman" w:hAnsi="宋体"/>
                <w:sz w:val="24"/>
                <w:szCs w:val="24"/>
              </w:rPr>
              <w:t>第</w:t>
            </w:r>
            <w:r>
              <w:rPr>
                <w:rFonts w:hint="eastAsia" w:ascii="Times New Roman" w:hAnsi="宋体"/>
                <w:sz w:val="24"/>
                <w:szCs w:val="24"/>
                <w:lang w:val="en-US" w:eastAsia="zh-CN"/>
              </w:rPr>
              <w:t>3</w:t>
            </w:r>
            <w:r>
              <w:rPr>
                <w:rFonts w:hint="eastAsia" w:ascii="Times New Roman" w:hAnsi="宋体"/>
                <w:sz w:val="24"/>
                <w:szCs w:val="24"/>
              </w:rPr>
              <w:t>节课：继续探索（35min）--强化练习（5min）--课堂小结（3min）--作业布置（2min）</w:t>
            </w:r>
          </w:p>
          <w:p w14:paraId="4E4ACD6E">
            <w:pPr>
              <w:spacing w:line="360" w:lineRule="auto"/>
              <w:rPr>
                <w:rFonts w:hint="eastAsia" w:ascii="Times New Roman" w:hAnsi="宋体"/>
                <w:szCs w:val="20"/>
              </w:rPr>
            </w:pPr>
            <w:r>
              <w:rPr>
                <w:rFonts w:hint="eastAsia" w:ascii="Times New Roman" w:hAnsi="宋体"/>
                <w:sz w:val="24"/>
                <w:szCs w:val="24"/>
              </w:rPr>
              <w:t>第</w:t>
            </w:r>
            <w:r>
              <w:rPr>
                <w:rFonts w:hint="eastAsia" w:ascii="Times New Roman" w:hAnsi="宋体"/>
                <w:sz w:val="24"/>
                <w:szCs w:val="24"/>
                <w:lang w:val="en-US" w:eastAsia="zh-CN"/>
              </w:rPr>
              <w:t>4</w:t>
            </w:r>
            <w:r>
              <w:rPr>
                <w:rFonts w:hint="eastAsia" w:ascii="Times New Roman" w:hAnsi="宋体"/>
                <w:sz w:val="24"/>
                <w:szCs w:val="24"/>
              </w:rPr>
              <w:t>节课：继续探索（35min）--强化练习（5min）--课堂小结（3min）--作业布置（2min）</w:t>
            </w:r>
          </w:p>
        </w:tc>
      </w:tr>
      <w:tr w14:paraId="74F94E37">
        <w:trPr>
          <w:trHeight w:val="567" w:hRule="atLeast"/>
          <w:jc w:val="center"/>
        </w:trPr>
        <w:tc>
          <w:tcPr>
            <w:tcW w:w="1453" w:type="dxa"/>
            <w:tcBorders>
              <w:top w:val="double" w:color="823B0B" w:themeColor="accent2" w:themeShade="7F" w:sz="4" w:space="0"/>
              <w:bottom w:val="double" w:color="823B0B" w:themeColor="accent2" w:themeShade="7F" w:sz="4" w:space="0"/>
              <w:right w:val="single" w:color="823B0B" w:themeColor="accent2" w:themeShade="7F" w:sz="4" w:space="0"/>
            </w:tcBorders>
            <w:shd w:val="clear" w:color="auto" w:fill="FFD965" w:themeFill="accent4" w:themeFillTint="99"/>
            <w:vAlign w:val="center"/>
          </w:tcPr>
          <w:p w14:paraId="34394223">
            <w:pPr>
              <w:spacing w:line="360" w:lineRule="auto"/>
              <w:ind w:hanging="8"/>
              <w:jc w:val="center"/>
              <w:rPr>
                <w:rFonts w:hint="eastAsia" w:ascii="黑体" w:hAnsi="黑体" w:eastAsia="黑体" w:cs="黑体"/>
                <w:b w:val="0"/>
                <w:bCs w:val="0"/>
                <w:color w:val="843C0B" w:themeColor="accent2" w:themeShade="80"/>
                <w:szCs w:val="24"/>
              </w:rPr>
            </w:pPr>
            <w:r>
              <w:rPr>
                <w:rFonts w:hint="eastAsia" w:ascii="黑体" w:hAnsi="黑体" w:eastAsia="黑体" w:cs="黑体"/>
                <w:b w:val="0"/>
                <w:bCs w:val="0"/>
                <w:color w:val="843C0B" w:themeColor="accent2" w:themeShade="80"/>
                <w:szCs w:val="24"/>
              </w:rPr>
              <w:t>教学过程</w:t>
            </w:r>
          </w:p>
        </w:tc>
        <w:tc>
          <w:tcPr>
            <w:tcW w:w="6658" w:type="dxa"/>
            <w:tcBorders>
              <w:top w:val="double" w:color="823B0B" w:themeColor="accent2" w:themeShade="7F" w:sz="4" w:space="0"/>
              <w:left w:val="single" w:color="823B0B" w:themeColor="accent2" w:themeShade="7F" w:sz="4" w:space="0"/>
              <w:bottom w:val="double" w:color="823B0B" w:themeColor="accent2" w:themeShade="7F" w:sz="4" w:space="0"/>
              <w:right w:val="single" w:color="823B0B" w:themeColor="accent2" w:themeShade="7F" w:sz="4" w:space="0"/>
            </w:tcBorders>
            <w:shd w:val="clear" w:color="auto" w:fill="FFD965" w:themeFill="accent4" w:themeFillTint="99"/>
            <w:vAlign w:val="center"/>
          </w:tcPr>
          <w:p w14:paraId="21F959F7">
            <w:pPr>
              <w:spacing w:line="360" w:lineRule="auto"/>
              <w:jc w:val="center"/>
              <w:rPr>
                <w:rFonts w:hint="eastAsia" w:ascii="黑体" w:hAnsi="黑体" w:eastAsia="黑体" w:cs="黑体"/>
                <w:b w:val="0"/>
                <w:bCs w:val="0"/>
                <w:color w:val="843C0B" w:themeColor="accent2" w:themeShade="80"/>
                <w:szCs w:val="20"/>
              </w:rPr>
            </w:pPr>
            <w:r>
              <w:rPr>
                <w:rFonts w:hint="eastAsia" w:ascii="黑体" w:hAnsi="黑体" w:eastAsia="黑体" w:cs="黑体"/>
                <w:b w:val="0"/>
                <w:bCs w:val="0"/>
                <w:color w:val="843C0B" w:themeColor="accent2" w:themeShade="80"/>
                <w:szCs w:val="24"/>
              </w:rPr>
              <w:t>主 要 教 学 内 容 及 步 骤</w:t>
            </w:r>
          </w:p>
        </w:tc>
        <w:tc>
          <w:tcPr>
            <w:tcW w:w="1527" w:type="dxa"/>
            <w:tcBorders>
              <w:top w:val="double" w:color="823B0B" w:themeColor="accent2" w:themeShade="7F" w:sz="4" w:space="0"/>
              <w:left w:val="single" w:color="823B0B" w:themeColor="accent2" w:themeShade="7F" w:sz="4" w:space="0"/>
              <w:bottom w:val="double" w:color="823B0B" w:themeColor="accent2" w:themeShade="7F" w:sz="4" w:space="0"/>
            </w:tcBorders>
            <w:shd w:val="clear" w:color="auto" w:fill="FFD965" w:themeFill="accent4" w:themeFillTint="99"/>
            <w:vAlign w:val="center"/>
          </w:tcPr>
          <w:p w14:paraId="7E8E2924">
            <w:pPr>
              <w:spacing w:line="360" w:lineRule="auto"/>
              <w:jc w:val="center"/>
              <w:rPr>
                <w:rFonts w:hint="eastAsia" w:ascii="黑体" w:hAnsi="黑体" w:eastAsia="黑体" w:cs="黑体"/>
                <w:b w:val="0"/>
                <w:bCs w:val="0"/>
                <w:color w:val="843C0B" w:themeColor="accent2" w:themeShade="80"/>
                <w:szCs w:val="20"/>
              </w:rPr>
            </w:pPr>
            <w:r>
              <w:rPr>
                <w:rFonts w:hint="eastAsia" w:ascii="黑体" w:hAnsi="黑体" w:eastAsia="黑体" w:cs="黑体"/>
                <w:b w:val="0"/>
                <w:bCs w:val="0"/>
                <w:color w:val="843C0B" w:themeColor="accent2" w:themeShade="80"/>
                <w:szCs w:val="20"/>
              </w:rPr>
              <w:t>设计意图</w:t>
            </w:r>
          </w:p>
        </w:tc>
      </w:tr>
      <w:tr w14:paraId="400EE313">
        <w:trPr>
          <w:trHeight w:val="567" w:hRule="atLeast"/>
          <w:jc w:val="center"/>
        </w:trPr>
        <w:tc>
          <w:tcPr>
            <w:tcW w:w="1453" w:type="dxa"/>
            <w:tcBorders>
              <w:top w:val="double" w:color="823B0B" w:themeColor="accent2" w:themeShade="7F" w:sz="4" w:space="0"/>
              <w:bottom w:val="dashSmallGap" w:color="70AD47" w:themeColor="accent6" w:sz="4" w:space="0"/>
              <w:right w:val="dashSmallGap" w:color="823B0B" w:themeColor="accent2" w:themeShade="7F" w:sz="4" w:space="0"/>
            </w:tcBorders>
            <w:shd w:val="clear" w:color="auto" w:fill="FEFFE9"/>
            <w:vAlign w:val="center"/>
          </w:tcPr>
          <w:p w14:paraId="182662C3">
            <w:pPr>
              <w:spacing w:line="360" w:lineRule="auto"/>
              <w:jc w:val="center"/>
              <w:rPr>
                <w:rFonts w:ascii="微软雅黑" w:hAnsi="微软雅黑" w:eastAsia="微软雅黑"/>
                <w:b/>
                <w:color w:val="843C0B" w:themeColor="accent2" w:themeShade="80"/>
                <w:sz w:val="24"/>
                <w:szCs w:val="24"/>
              </w:rPr>
            </w:pPr>
            <w:r>
              <w:rPr>
                <w:rFonts w:hint="eastAsia" w:ascii="微软雅黑" w:hAnsi="微软雅黑" w:eastAsia="微软雅黑"/>
                <w:b/>
                <w:color w:val="843C0B" w:themeColor="accent2" w:themeShade="80"/>
                <w:sz w:val="24"/>
                <w:szCs w:val="24"/>
              </w:rPr>
              <w:t>激趣导入</w:t>
            </w:r>
          </w:p>
          <w:p w14:paraId="4AA7C3F9">
            <w:pPr>
              <w:spacing w:line="360" w:lineRule="auto"/>
              <w:ind w:hanging="8"/>
              <w:jc w:val="center"/>
              <w:rPr>
                <w:rFonts w:ascii="Times New Roman" w:hAnsi="Times New Roman"/>
                <w:b/>
                <w:szCs w:val="24"/>
              </w:rPr>
            </w:pPr>
            <w:r>
              <w:rPr>
                <w:rFonts w:ascii="Times New Roman" w:hAnsi="Times New Roman"/>
                <w:color w:val="843C0B" w:themeColor="accent2" w:themeShade="80"/>
                <w:szCs w:val="24"/>
              </w:rPr>
              <w:t>（15</w:t>
            </w:r>
            <w:r>
              <w:rPr>
                <w:rFonts w:hint="eastAsia" w:ascii="Times New Roman" w:hAnsi="Times New Roman"/>
                <w:color w:val="843C0B" w:themeColor="accent2" w:themeShade="80"/>
                <w:szCs w:val="24"/>
              </w:rPr>
              <w:t>min</w:t>
            </w:r>
            <w:r>
              <w:rPr>
                <w:rFonts w:ascii="Times New Roman" w:hAnsi="Times New Roman"/>
                <w:color w:val="843C0B" w:themeColor="accent2" w:themeShade="80"/>
                <w:szCs w:val="24"/>
              </w:rPr>
              <w:t>）</w:t>
            </w:r>
          </w:p>
        </w:tc>
        <w:tc>
          <w:tcPr>
            <w:tcW w:w="6658" w:type="dxa"/>
            <w:tcBorders>
              <w:top w:val="double" w:color="823B0B" w:themeColor="accent2" w:themeShade="7F" w:sz="4" w:space="0"/>
              <w:left w:val="dashSmallGap" w:color="823B0B" w:themeColor="accent2" w:themeShade="7F" w:sz="4" w:space="0"/>
              <w:bottom w:val="dashSmallGap" w:color="70AD47" w:themeColor="accent6" w:sz="4" w:space="0"/>
              <w:right w:val="dashSmallGap" w:color="823B0B" w:themeColor="accent2" w:themeShade="7F" w:sz="4" w:space="0"/>
            </w:tcBorders>
            <w:vAlign w:val="center"/>
          </w:tcPr>
          <w:p w14:paraId="6FB810F3">
            <w:pPr>
              <w:spacing w:line="360" w:lineRule="auto"/>
              <w:rPr>
                <w:rFonts w:ascii="MS Mincho" w:hAnsi="MS Mincho" w:cs="MS Mincho"/>
                <w:sz w:val="24"/>
                <w:szCs w:val="24"/>
              </w:rPr>
            </w:pPr>
            <w:r>
              <w:rPr>
                <w:rFonts w:hint="eastAsia" w:ascii="Times New Roman" w:hAnsi="Times New Roman"/>
                <w:sz w:val="24"/>
                <w:szCs w:val="24"/>
              </w:rPr>
              <w:t>☞用</w:t>
            </w:r>
            <w:r>
              <w:rPr>
                <w:rFonts w:hint="eastAsia" w:ascii="Times New Roman" w:hAnsi="Times New Roman"/>
                <w:sz w:val="24"/>
                <w:szCs w:val="24"/>
                <w:lang w:eastAsia="zh-CN"/>
              </w:rPr>
              <w:t>视频</w:t>
            </w:r>
            <w:r>
              <w:rPr>
                <w:rFonts w:hint="eastAsia" w:ascii="MS Mincho" w:hAnsi="MS Mincho" w:cs="MS Mincho"/>
                <w:sz w:val="24"/>
                <w:szCs w:val="24"/>
                <w:lang w:eastAsia="zh-CN"/>
              </w:rPr>
              <w:t>展示</w:t>
            </w:r>
            <w:r>
              <w:rPr>
                <w:rFonts w:hint="eastAsia" w:ascii="MS Mincho" w:hAnsi="MS Mincho" w:cs="MS Mincho"/>
                <w:sz w:val="24"/>
                <w:szCs w:val="24"/>
              </w:rPr>
              <w:t>导入</w:t>
            </w:r>
          </w:p>
          <w:p w14:paraId="716D3221">
            <w:pPr>
              <w:spacing w:line="360" w:lineRule="auto"/>
              <w:rPr>
                <w:rFonts w:ascii="Times New Roman" w:hAnsi="Times New Roman"/>
                <w:b/>
                <w:color w:val="CC0066"/>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利用</w:t>
            </w:r>
            <w:r>
              <w:rPr>
                <w:rFonts w:hint="eastAsia" w:ascii="Times New Roman" w:hAnsi="Times New Roman"/>
                <w:b/>
                <w:color w:val="CC0066"/>
                <w:sz w:val="24"/>
                <w:szCs w:val="24"/>
                <w:lang w:eastAsia="zh-CN"/>
              </w:rPr>
              <w:t>爱情相关的微电影展示</w:t>
            </w:r>
            <w:r>
              <w:rPr>
                <w:rFonts w:hint="eastAsia" w:ascii="Times New Roman" w:hAnsi="Times New Roman"/>
                <w:b/>
                <w:color w:val="CC0066"/>
                <w:sz w:val="24"/>
                <w:szCs w:val="24"/>
              </w:rPr>
              <w:t>导入课题。</w:t>
            </w:r>
          </w:p>
          <w:p w14:paraId="564192CE">
            <w:pPr>
              <w:spacing w:line="360" w:lineRule="auto"/>
              <w:ind w:firstLine="480" w:firstLineChars="200"/>
              <w:rPr>
                <w:rFonts w:hint="eastAsia" w:ascii="Times New Roman" w:hAnsi="Times New Roman" w:eastAsia="方正中等线_GBK"/>
                <w:sz w:val="24"/>
                <w:szCs w:val="24"/>
                <w:shd w:val="pct10" w:color="auto" w:fill="FFFFFF"/>
                <w:lang w:eastAsia="zh-CN"/>
              </w:rPr>
            </w:pPr>
            <w:r>
              <w:rPr>
                <w:rFonts w:hint="eastAsia" w:ascii="楷体" w:hAnsi="楷体" w:eastAsia="楷体" w:cs="楷体"/>
                <w:sz w:val="24"/>
                <w:szCs w:val="24"/>
                <w:shd w:val="clear" w:color="auto" w:fill="auto"/>
                <w:lang w:eastAsia="zh-CN"/>
              </w:rPr>
              <w:t>《泰坦尼克号》</w:t>
            </w:r>
          </w:p>
          <w:p w14:paraId="33276578">
            <w:pPr>
              <w:spacing w:line="360" w:lineRule="auto"/>
              <w:ind w:firstLine="480" w:firstLineChars="200"/>
              <w:rPr>
                <w:rFonts w:ascii="宋体" w:hAnsi="宋体" w:cs="宋体"/>
                <w:b/>
                <w:kern w:val="0"/>
                <w:sz w:val="24"/>
                <w:szCs w:val="24"/>
              </w:rPr>
            </w:pPr>
            <w:r>
              <w:rPr>
                <w:rFonts w:ascii="宋体" w:hAnsi="宋体" w:cs="宋体"/>
                <w:b/>
                <w:kern w:val="0"/>
                <w:sz w:val="24"/>
                <w:szCs w:val="24"/>
              </w:rPr>
              <w:t>同学们</w:t>
            </w:r>
            <w:r>
              <w:rPr>
                <w:rFonts w:hint="eastAsia" w:ascii="宋体" w:hAnsi="宋体" w:cs="宋体"/>
                <w:b/>
                <w:kern w:val="0"/>
                <w:sz w:val="24"/>
                <w:szCs w:val="24"/>
                <w:lang w:eastAsia="zh-CN"/>
              </w:rPr>
              <w:t>对爱情有什么理解</w:t>
            </w:r>
            <w:r>
              <w:rPr>
                <w:rFonts w:hint="eastAsia" w:ascii="宋体" w:hAnsi="宋体" w:cs="宋体"/>
                <w:b/>
                <w:kern w:val="0"/>
                <w:sz w:val="24"/>
                <w:szCs w:val="24"/>
              </w:rPr>
              <w:t>？可以和大家一起分享一下。</w:t>
            </w:r>
          </w:p>
          <w:p w14:paraId="23B69153">
            <w:pPr>
              <w:spacing w:line="360" w:lineRule="auto"/>
              <w:rPr>
                <w:rFonts w:ascii="Times New Roman" w:hAnsi="Times New Roman"/>
                <w:b/>
                <w:color w:val="CC0066"/>
                <w:sz w:val="24"/>
                <w:szCs w:val="24"/>
              </w:rPr>
            </w:pPr>
            <w:r>
              <w:rPr>
                <w:rFonts w:hint="eastAsia" w:hAnsi="宋体"/>
                <w:bCs/>
                <w:sz w:val="24"/>
                <w:szCs w:val="24"/>
              </w:rPr>
              <w:t>【</w:t>
            </w:r>
            <w:r>
              <w:rPr>
                <w:rFonts w:hint="eastAsia" w:ascii="Times New Roman" w:hAnsi="Times New Roman"/>
                <w:b/>
                <w:sz w:val="24"/>
                <w:szCs w:val="24"/>
              </w:rPr>
              <w:t>学生</w:t>
            </w:r>
            <w:r>
              <w:rPr>
                <w:rFonts w:hint="eastAsia" w:hAnsi="宋体"/>
                <w:bCs/>
                <w:sz w:val="24"/>
                <w:szCs w:val="24"/>
              </w:rPr>
              <w:t>】</w:t>
            </w:r>
            <w:r>
              <w:rPr>
                <w:rFonts w:hint="eastAsia" w:ascii="Times New Roman" w:hAnsi="Times New Roman"/>
                <w:b/>
                <w:color w:val="CC0066"/>
                <w:sz w:val="24"/>
                <w:szCs w:val="24"/>
              </w:rPr>
              <w:t>发言，分享</w:t>
            </w:r>
            <w:r>
              <w:rPr>
                <w:rFonts w:hint="eastAsia" w:ascii="Times New Roman" w:hAnsi="Times New Roman"/>
                <w:b/>
                <w:color w:val="CC0066"/>
                <w:sz w:val="24"/>
                <w:szCs w:val="24"/>
                <w:lang w:eastAsia="zh-CN"/>
              </w:rPr>
              <w:t>见解</w:t>
            </w:r>
            <w:r>
              <w:rPr>
                <w:rFonts w:hint="eastAsia" w:ascii="Times New Roman" w:hAnsi="Times New Roman"/>
                <w:b/>
                <w:color w:val="CC0066"/>
                <w:sz w:val="24"/>
                <w:szCs w:val="24"/>
              </w:rPr>
              <w:t>。</w:t>
            </w:r>
          </w:p>
          <w:p w14:paraId="108E7CB8">
            <w:pPr>
              <w:spacing w:line="360" w:lineRule="auto"/>
              <w:rPr>
                <w:rFonts w:ascii="Times New Roman" w:hAnsi="Times New Roman"/>
                <w:b/>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提出问题，引发思考。</w:t>
            </w:r>
          </w:p>
          <w:p w14:paraId="39A6A60D">
            <w:pPr>
              <w:spacing w:line="360" w:lineRule="auto"/>
              <w:rPr>
                <w:rFonts w:hint="eastAsia" w:ascii="宋体" w:hAnsi="宋体" w:cs="宋体"/>
                <w:b/>
                <w:kern w:val="0"/>
                <w:sz w:val="24"/>
                <w:szCs w:val="24"/>
                <w:lang w:eastAsia="zh-CN"/>
              </w:rPr>
            </w:pPr>
            <w:r>
              <w:rPr>
                <w:rFonts w:hint="eastAsia" w:ascii="宋体" w:hAnsi="宋体" w:cs="宋体"/>
                <w:b/>
                <w:kern w:val="0"/>
                <w:sz w:val="24"/>
                <w:szCs w:val="24"/>
                <w:lang w:eastAsia="zh-CN"/>
              </w:rPr>
              <w:t>什么是爱情呢？</w:t>
            </w:r>
          </w:p>
          <w:p w14:paraId="5F2D35FA">
            <w:pPr>
              <w:spacing w:line="360" w:lineRule="auto"/>
              <w:rPr>
                <w:rFonts w:hAnsi="宋体"/>
                <w:bCs/>
                <w:sz w:val="24"/>
                <w:szCs w:val="24"/>
              </w:rPr>
            </w:pPr>
            <w:r>
              <w:rPr>
                <w:rFonts w:hint="eastAsia" w:hAnsi="宋体"/>
                <w:bCs/>
                <w:sz w:val="24"/>
                <w:szCs w:val="24"/>
              </w:rPr>
              <w:t>【</w:t>
            </w:r>
            <w:r>
              <w:rPr>
                <w:rFonts w:hint="eastAsia" w:ascii="Times New Roman" w:hAnsi="Times New Roman"/>
                <w:b/>
                <w:sz w:val="24"/>
                <w:szCs w:val="24"/>
              </w:rPr>
              <w:t>学生</w:t>
            </w:r>
            <w:r>
              <w:rPr>
                <w:rFonts w:hint="eastAsia" w:hAnsi="宋体"/>
                <w:bCs/>
                <w:sz w:val="24"/>
                <w:szCs w:val="24"/>
              </w:rPr>
              <w:t>】</w:t>
            </w:r>
            <w:r>
              <w:rPr>
                <w:rFonts w:hint="eastAsia" w:ascii="Times New Roman" w:hAnsi="Times New Roman"/>
                <w:b/>
                <w:color w:val="CC0066"/>
                <w:sz w:val="24"/>
                <w:szCs w:val="24"/>
              </w:rPr>
              <w:t>思考、讨论。</w:t>
            </w:r>
          </w:p>
          <w:p w14:paraId="1465DCFA">
            <w:pPr>
              <w:spacing w:line="360" w:lineRule="auto"/>
              <w:rPr>
                <w:rFonts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揭示今天的学习主题，板书。</w:t>
            </w:r>
          </w:p>
          <w:p w14:paraId="16E4EBCE">
            <w:pPr>
              <w:spacing w:line="360" w:lineRule="auto"/>
              <w:rPr>
                <w:rFonts w:ascii="Times New Roman" w:hAnsi="Times New Roman"/>
              </w:rPr>
            </w:pPr>
            <w:r>
              <w:rPr>
                <w:rFonts w:hint="eastAsia" w:ascii="Times New Roman" w:hAnsi="Times New Roman"/>
                <w:b/>
                <w:sz w:val="24"/>
                <w:szCs w:val="24"/>
              </w:rPr>
              <w:t>无论是在人类文明中，还是在你我的生活中，爱情都是一个永恒的主题。我们都期望得到幸福而持久的关系，但在当代社会都很不容易获得。每个人都在自己的角落里耐心期待着爱情，痛并快乐着。（板书）。</w:t>
            </w:r>
          </w:p>
        </w:tc>
        <w:tc>
          <w:tcPr>
            <w:tcW w:w="1527" w:type="dxa"/>
            <w:tcBorders>
              <w:top w:val="double" w:color="823B0B" w:themeColor="accent2" w:themeShade="7F" w:sz="4" w:space="0"/>
              <w:left w:val="dashSmallGap" w:color="823B0B" w:themeColor="accent2" w:themeShade="7F" w:sz="4" w:space="0"/>
              <w:bottom w:val="dashSmallGap" w:color="70AD47" w:themeColor="accent6" w:sz="4" w:space="0"/>
            </w:tcBorders>
            <w:shd w:val="clear" w:color="auto" w:fill="auto"/>
            <w:vAlign w:val="center"/>
          </w:tcPr>
          <w:p w14:paraId="0639F982">
            <w:pPr>
              <w:spacing w:line="360" w:lineRule="auto"/>
              <w:jc w:val="left"/>
              <w:rPr>
                <w:rFonts w:ascii="Times New Roman" w:hAnsi="Times New Roman"/>
                <w:b/>
                <w:szCs w:val="24"/>
              </w:rPr>
            </w:pPr>
            <w:r>
              <w:rPr>
                <w:rFonts w:hint="eastAsia" w:ascii="Times New Roman" w:hAnsi="Times New Roman"/>
                <w:b/>
                <w:sz w:val="24"/>
                <w:szCs w:val="24"/>
              </w:rPr>
              <w:t>通过</w:t>
            </w:r>
            <w:r>
              <w:rPr>
                <w:rFonts w:hint="eastAsia" w:ascii="Times New Roman" w:hAnsi="Times New Roman"/>
                <w:b/>
                <w:sz w:val="24"/>
                <w:szCs w:val="24"/>
                <w:lang w:eastAsia="zh-CN"/>
              </w:rPr>
              <w:t>观看电影</w:t>
            </w:r>
            <w:r>
              <w:rPr>
                <w:rFonts w:hint="eastAsia" w:ascii="Times New Roman" w:hAnsi="Times New Roman"/>
                <w:b/>
                <w:sz w:val="24"/>
                <w:szCs w:val="24"/>
              </w:rPr>
              <w:t>，让学生了解</w:t>
            </w:r>
            <w:r>
              <w:rPr>
                <w:rFonts w:hint="eastAsia" w:ascii="Times New Roman" w:hAnsi="Times New Roman"/>
                <w:b/>
                <w:sz w:val="24"/>
                <w:szCs w:val="24"/>
                <w:lang w:eastAsia="zh-CN"/>
              </w:rPr>
              <w:t>爱情</w:t>
            </w:r>
            <w:r>
              <w:rPr>
                <w:rFonts w:hint="eastAsia" w:ascii="Times New Roman" w:hAnsi="Times New Roman"/>
                <w:b/>
                <w:sz w:val="24"/>
                <w:szCs w:val="24"/>
              </w:rPr>
              <w:t>，激发学生的学习欲望。</w:t>
            </w:r>
          </w:p>
        </w:tc>
      </w:tr>
      <w:tr w14:paraId="66D132EF">
        <w:trPr>
          <w:trHeight w:val="567" w:hRule="atLeast"/>
          <w:jc w:val="center"/>
        </w:trPr>
        <w:tc>
          <w:tcPr>
            <w:tcW w:w="1453" w:type="dxa"/>
            <w:tcBorders>
              <w:top w:val="dashSmallGap" w:color="70AD47" w:themeColor="accent6" w:sz="4" w:space="0"/>
              <w:bottom w:val="dashSmallGap" w:color="70AD47" w:themeColor="accent6" w:sz="4" w:space="0"/>
              <w:right w:val="dashSmallGap" w:color="70AD47" w:themeColor="accent6" w:sz="4" w:space="0"/>
            </w:tcBorders>
            <w:shd w:val="clear" w:color="auto" w:fill="E2EFDA" w:themeFill="accent6" w:themeFillTint="32"/>
            <w:vAlign w:val="center"/>
          </w:tcPr>
          <w:p w14:paraId="433EB227">
            <w:pPr>
              <w:spacing w:line="360" w:lineRule="auto"/>
              <w:jc w:val="center"/>
              <w:rPr>
                <w:rFonts w:ascii="微软雅黑" w:hAnsi="微软雅黑" w:eastAsia="微软雅黑"/>
                <w:b/>
                <w:color w:val="385723" w:themeColor="accent6" w:themeShade="80"/>
                <w:sz w:val="24"/>
                <w:szCs w:val="24"/>
              </w:rPr>
            </w:pPr>
            <w:r>
              <w:rPr>
                <w:rFonts w:ascii="微软雅黑" w:hAnsi="微软雅黑" w:eastAsia="微软雅黑"/>
                <w:b/>
                <w:color w:val="385723" w:themeColor="accent6" w:themeShade="80"/>
                <w:sz w:val="24"/>
                <w:szCs w:val="24"/>
              </w:rPr>
              <w:t>传授新知</w:t>
            </w:r>
          </w:p>
          <w:p w14:paraId="2D725B28">
            <w:pPr>
              <w:spacing w:line="360" w:lineRule="auto"/>
              <w:jc w:val="center"/>
              <w:rPr>
                <w:rFonts w:ascii="微软雅黑" w:hAnsi="微软雅黑" w:eastAsia="微软雅黑"/>
                <w:b/>
                <w:sz w:val="24"/>
                <w:szCs w:val="24"/>
              </w:rPr>
            </w:pPr>
            <w:r>
              <w:rPr>
                <w:rFonts w:ascii="Times New Roman" w:hAnsi="Times New Roman"/>
                <w:color w:val="385723" w:themeColor="accent6" w:themeShade="80"/>
                <w:szCs w:val="24"/>
              </w:rPr>
              <w:t>（30</w:t>
            </w:r>
            <w:r>
              <w:rPr>
                <w:rFonts w:hint="eastAsia" w:ascii="Times New Roman" w:hAnsi="Times New Roman"/>
                <w:color w:val="385723" w:themeColor="accent6" w:themeShade="80"/>
                <w:szCs w:val="24"/>
              </w:rPr>
              <w:t>min</w:t>
            </w:r>
            <w:r>
              <w:rPr>
                <w:rFonts w:ascii="Times New Roman" w:hAnsi="Times New Roman"/>
                <w:color w:val="385723" w:themeColor="accent6" w:themeShade="80"/>
                <w:szCs w:val="24"/>
              </w:rPr>
              <w:t>）</w:t>
            </w:r>
          </w:p>
        </w:tc>
        <w:tc>
          <w:tcPr>
            <w:tcW w:w="6658" w:type="dxa"/>
            <w:tcBorders>
              <w:top w:val="dashSmallGap" w:color="70AD47" w:themeColor="accent6" w:sz="4" w:space="0"/>
              <w:left w:val="dashSmallGap" w:color="70AD47" w:themeColor="accent6" w:sz="4" w:space="0"/>
              <w:bottom w:val="dashSmallGap" w:color="70AD47" w:themeColor="accent6" w:sz="4" w:space="0"/>
              <w:right w:val="dashSmallGap" w:color="70AD47" w:themeColor="accent6" w:sz="4" w:space="0"/>
            </w:tcBorders>
            <w:vAlign w:val="center"/>
          </w:tcPr>
          <w:p w14:paraId="4B05EB5A">
            <w:pPr>
              <w:pStyle w:val="13"/>
              <w:keepNext/>
              <w:keepLines/>
              <w:spacing w:line="360" w:lineRule="auto"/>
              <w:rPr>
                <w:rFonts w:ascii="Times New Roman" w:hAnsi="Times New Roman" w:cs="Times New Roman"/>
                <w:b/>
                <w:bCs/>
                <w:color w:val="auto"/>
                <w:sz w:val="24"/>
                <w:szCs w:val="24"/>
                <w:lang w:val="en-US" w:eastAsia="zh-CN" w:bidi="ar-SA"/>
              </w:rPr>
            </w:pPr>
            <w:r>
              <w:rPr>
                <w:rFonts w:hint="eastAsia" w:ascii="Times New Roman" w:hAnsi="Times New Roman" w:cs="Times New Roman"/>
                <w:b/>
                <w:bCs/>
                <w:color w:val="auto"/>
                <w:sz w:val="24"/>
                <w:szCs w:val="24"/>
                <w:lang w:val="en-US" w:eastAsia="zh-CN" w:bidi="ar-SA"/>
              </w:rPr>
              <w:t>【教师】</w:t>
            </w:r>
            <w:r>
              <w:rPr>
                <w:rFonts w:hint="eastAsia" w:ascii="Times New Roman" w:hAnsi="Times New Roman" w:cs="Times New Roman"/>
                <w:b/>
                <w:bCs/>
                <w:color w:val="CC0066"/>
                <w:sz w:val="24"/>
                <w:szCs w:val="24"/>
                <w:lang w:val="en-US" w:eastAsia="zh-CN" w:bidi="ar-SA"/>
              </w:rPr>
              <w:t>用故事导入知识点。</w:t>
            </w:r>
          </w:p>
          <w:p w14:paraId="3BCE9417">
            <w:pPr>
              <w:pStyle w:val="13"/>
              <w:keepNext/>
              <w:keepLines/>
              <w:spacing w:line="360" w:lineRule="auto"/>
              <w:ind w:firstLine="480" w:firstLineChars="200"/>
              <w:rPr>
                <w:rFonts w:ascii="Times New Roman" w:hAnsi="Times New Roman" w:cs="Times New Roman"/>
                <w:b/>
                <w:bCs/>
                <w:color w:val="auto"/>
                <w:sz w:val="24"/>
                <w:szCs w:val="24"/>
                <w:lang w:val="en-US" w:eastAsia="zh-CN" w:bidi="ar-SA"/>
              </w:rPr>
            </w:pPr>
            <w:r>
              <w:rPr>
                <w:rFonts w:hint="eastAsia" w:ascii="Times New Roman" w:hAnsi="Times New Roman" w:cs="Times New Roman"/>
                <w:b/>
                <w:bCs/>
                <w:color w:val="auto"/>
                <w:sz w:val="24"/>
                <w:szCs w:val="24"/>
                <w:lang w:val="en-US" w:eastAsia="zh-CN" w:bidi="ar-SA"/>
              </w:rPr>
              <w:t>穿过岁月的爱</w:t>
            </w:r>
          </w:p>
          <w:p w14:paraId="13F34D41">
            <w:pPr>
              <w:keepNext/>
              <w:keepLines/>
              <w:spacing w:after="160" w:line="360" w:lineRule="auto"/>
              <w:outlineLvl w:val="2"/>
              <w:rPr>
                <w:rFonts w:ascii="Times New Roman" w:hAnsi="Times New Roman"/>
                <w:b/>
                <w:bCs/>
                <w:color w:val="000000"/>
                <w:sz w:val="24"/>
                <w:szCs w:val="24"/>
              </w:rPr>
            </w:pPr>
            <w:r>
              <w:rPr>
                <w:rFonts w:hint="eastAsia" w:ascii="Times New Roman" w:hAnsi="Times New Roman"/>
                <w:b/>
                <w:bCs/>
                <w:sz w:val="24"/>
                <w:szCs w:val="24"/>
              </w:rPr>
              <w:t>【</w:t>
            </w:r>
            <w:r>
              <w:rPr>
                <w:rFonts w:hint="eastAsia" w:ascii="Times New Roman" w:hAnsi="Times New Roman"/>
                <w:b/>
                <w:sz w:val="24"/>
                <w:szCs w:val="24"/>
              </w:rPr>
              <w:t>学生</w:t>
            </w:r>
            <w:r>
              <w:rPr>
                <w:rFonts w:hint="eastAsia" w:ascii="Times New Roman" w:hAnsi="Times New Roman"/>
                <w:b/>
                <w:bCs/>
                <w:sz w:val="24"/>
                <w:szCs w:val="24"/>
              </w:rPr>
              <w:t>】</w:t>
            </w:r>
            <w:r>
              <w:rPr>
                <w:rFonts w:hint="eastAsia" w:ascii="Times New Roman" w:hAnsi="Times New Roman"/>
                <w:b/>
                <w:bCs/>
                <w:color w:val="CC0066"/>
                <w:sz w:val="24"/>
                <w:szCs w:val="24"/>
              </w:rPr>
              <w:t>开展讨论、发言。</w:t>
            </w:r>
          </w:p>
          <w:p w14:paraId="7D653915">
            <w:pPr>
              <w:pStyle w:val="12"/>
              <w:keepNext/>
              <w:keepLines/>
              <w:tabs>
                <w:tab w:val="left" w:pos="312"/>
              </w:tabs>
              <w:spacing w:after="0" w:line="360" w:lineRule="auto"/>
              <w:jc w:val="left"/>
              <w:rPr>
                <w:rFonts w:hint="eastAsia" w:ascii="Times New Roman" w:hAnsi="Times New Roman" w:cs="Times New Roman"/>
                <w:b/>
                <w:color w:val="auto"/>
                <w:sz w:val="24"/>
                <w:szCs w:val="24"/>
                <w:lang w:val="en-US" w:eastAsia="zh-CN" w:bidi="ar-SA"/>
              </w:rPr>
            </w:pPr>
            <w:r>
              <w:rPr>
                <w:rFonts w:hint="eastAsia" w:ascii="Times New Roman" w:hAnsi="Times New Roman" w:cs="Times New Roman"/>
                <w:b/>
                <w:bCs/>
                <w:color w:val="auto"/>
                <w:sz w:val="24"/>
                <w:szCs w:val="24"/>
                <w:lang w:val="en-US" w:eastAsia="zh-CN" w:bidi="ar-SA"/>
              </w:rPr>
              <w:t>【教师】</w:t>
            </w:r>
            <w:r>
              <w:rPr>
                <w:rFonts w:hint="eastAsia" w:ascii="Times New Roman" w:hAnsi="Times New Roman" w:cs="Times New Roman"/>
                <w:b/>
                <w:color w:val="auto"/>
                <w:sz w:val="24"/>
                <w:szCs w:val="24"/>
                <w:lang w:val="en-US" w:eastAsia="zh-CN" w:bidi="ar-SA"/>
              </w:rPr>
              <w:t>爱情是世界上最复杂的情感现象。几乎在所有的文化中，最美丽的故事和传说都是有关爱情的。</w:t>
            </w:r>
          </w:p>
          <w:p w14:paraId="4CB9847D">
            <w:pPr>
              <w:spacing w:line="360" w:lineRule="auto"/>
              <w:ind w:firstLine="480" w:firstLineChars="200"/>
              <w:rPr>
                <w:rFonts w:hint="eastAsia" w:ascii="Times New Roman" w:hAnsi="Times New Roman" w:cs="Times New Roman"/>
                <w:color w:val="auto"/>
                <w:sz w:val="24"/>
                <w:szCs w:val="24"/>
                <w:lang w:val="en-US" w:eastAsia="zh-CN" w:bidi="ar-SA"/>
              </w:rPr>
            </w:pPr>
            <w:r>
              <w:rPr>
                <w:rFonts w:hint="eastAsia" w:ascii="Times New Roman" w:hAnsi="Times New Roman" w:cs="Times New Roman"/>
                <w:color w:val="auto"/>
                <w:sz w:val="24"/>
                <w:szCs w:val="24"/>
                <w:lang w:val="en-US" w:eastAsia="zh-CN" w:bidi="ar-SA"/>
              </w:rPr>
              <w:t>一对恋人到原始森林中去探险，不幸的是他们坠崖了。在惊惶失措地滑落中，姑娘抓住了一根树枝，小伙子则拼命地拽住了姑娘的脚踝，两个人荡秋千般地挂在绝壁上。但是树枝太细了，绝不可能同时负重两个人，树枝噼噼啪啪眼看着快被挣断。“也许我不能送给你结婚礼物了，多保重！”小伙子含泪说了一句，撒手跳下了悬崖。</w:t>
            </w:r>
          </w:p>
          <w:p w14:paraId="19255323">
            <w:pPr>
              <w:spacing w:line="360" w:lineRule="auto"/>
              <w:ind w:firstLine="480" w:firstLineChars="200"/>
              <w:rPr>
                <w:rFonts w:hint="eastAsia" w:ascii="Times New Roman" w:hAnsi="Times New Roman" w:cs="Times New Roman"/>
                <w:color w:val="auto"/>
                <w:sz w:val="24"/>
                <w:szCs w:val="24"/>
                <w:lang w:val="en-US" w:eastAsia="zh-CN" w:bidi="ar-SA"/>
              </w:rPr>
            </w:pPr>
            <w:r>
              <w:rPr>
                <w:rFonts w:hint="eastAsia" w:ascii="Times New Roman" w:hAnsi="Times New Roman" w:cs="Times New Roman"/>
                <w:color w:val="auto"/>
                <w:sz w:val="24"/>
                <w:szCs w:val="24"/>
                <w:lang w:val="en-US" w:eastAsia="zh-CN" w:bidi="ar-SA"/>
              </w:rPr>
              <w:t>“他用生命表达了对我的爱。”姑娘讲到这儿，就哽咽难语，泪水滂沱。她就是那个幸存的姑娘。每天每天，忙完了工作和家务，姑娘就去一个地方：未婚夫的墓地。在那儿，她静静地坐在一块石板上，沉思默语，用灵魂同她的爱人对话。他一定希望我好好地活，亦一定希望我陪伴在他的身边。姑娘为此，特意将居住在闹市区的家迁到冷寂的郊外。姑娘说：离他越近，越能心安。</w:t>
            </w:r>
          </w:p>
          <w:p w14:paraId="207E0B38">
            <w:pPr>
              <w:spacing w:line="360" w:lineRule="auto"/>
              <w:ind w:firstLine="480" w:firstLineChars="200"/>
              <w:rPr>
                <w:rFonts w:hint="eastAsia" w:ascii="Times New Roman" w:hAnsi="Times New Roman" w:cs="Times New Roman"/>
                <w:color w:val="auto"/>
                <w:sz w:val="24"/>
                <w:szCs w:val="24"/>
                <w:lang w:val="en-US" w:eastAsia="zh-CN" w:bidi="ar-SA"/>
              </w:rPr>
            </w:pPr>
            <w:r>
              <w:rPr>
                <w:rFonts w:hint="eastAsia" w:ascii="Times New Roman" w:hAnsi="Times New Roman" w:cs="Times New Roman"/>
                <w:color w:val="auto"/>
                <w:sz w:val="24"/>
                <w:szCs w:val="24"/>
                <w:lang w:val="en-US" w:eastAsia="zh-CN" w:bidi="ar-SA"/>
              </w:rPr>
              <w:t>20年，姑娘坐的石板微微凹去一块。姑娘说，那是他们俩的呢喃太多太重，让岁月压弯了腰。</w:t>
            </w:r>
          </w:p>
          <w:p w14:paraId="284EFE60">
            <w:pPr>
              <w:spacing w:line="360" w:lineRule="auto"/>
              <w:rPr>
                <w:rFonts w:ascii="Times New Roman" w:hAnsi="Times New Roman"/>
                <w:b/>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lang w:eastAsia="zh-CN"/>
              </w:rPr>
              <w:t>通过故事的聆听与讨论</w:t>
            </w:r>
            <w:r>
              <w:rPr>
                <w:rFonts w:hint="eastAsia" w:ascii="Times New Roman" w:hAnsi="Times New Roman"/>
                <w:b/>
                <w:sz w:val="24"/>
                <w:szCs w:val="24"/>
              </w:rPr>
              <w:t>，请大家想想什么是</w:t>
            </w:r>
            <w:r>
              <w:rPr>
                <w:rFonts w:hint="eastAsia" w:ascii="Times New Roman" w:hAnsi="Times New Roman"/>
                <w:b/>
                <w:sz w:val="24"/>
                <w:szCs w:val="24"/>
                <w:lang w:eastAsia="zh-CN"/>
              </w:rPr>
              <w:t>爱情</w:t>
            </w:r>
            <w:r>
              <w:rPr>
                <w:rFonts w:hint="eastAsia" w:ascii="Times New Roman" w:hAnsi="Times New Roman"/>
                <w:b/>
                <w:sz w:val="24"/>
                <w:szCs w:val="24"/>
              </w:rPr>
              <w:t>？</w:t>
            </w:r>
          </w:p>
          <w:p w14:paraId="09DD26F2">
            <w:pPr>
              <w:spacing w:line="360" w:lineRule="auto"/>
              <w:ind w:firstLine="720" w:firstLineChars="300"/>
              <w:rPr>
                <w:rFonts w:hint="eastAsia" w:ascii="Times New Roman" w:hAnsi="Times New Roman"/>
                <w:sz w:val="24"/>
                <w:szCs w:val="24"/>
              </w:rPr>
            </w:pPr>
            <w:r>
              <w:rPr>
                <w:rFonts w:hint="eastAsia" w:ascii="Times New Roman" w:hAnsi="Times New Roman"/>
                <w:sz w:val="24"/>
                <w:szCs w:val="24"/>
              </w:rPr>
              <w:t>爱情，是一对男女基于一定客观物质条件和共同的人生理想，在各自内心中形成的相互间最真挚的爱慕，并渴望对方成为自己终身伴侣的最强烈、专一和稳定的感情。</w:t>
            </w:r>
          </w:p>
          <w:p w14:paraId="5024CC39">
            <w:pPr>
              <w:spacing w:line="360" w:lineRule="auto"/>
              <w:rPr>
                <w:rFonts w:ascii="Times New Roman" w:hAnsi="Times New Roman"/>
                <w:sz w:val="24"/>
                <w:szCs w:val="24"/>
                <w:lang w:eastAsia="zh-TW"/>
              </w:rPr>
            </w:pPr>
            <w:r>
              <w:rPr>
                <w:rFonts w:hint="eastAsia" w:ascii="Times New Roman" w:hAnsi="Times New Roman"/>
                <w:b/>
                <w:bCs/>
                <w:sz w:val="24"/>
                <w:szCs w:val="24"/>
              </w:rPr>
              <w:t>【</w:t>
            </w:r>
            <w:r>
              <w:rPr>
                <w:rFonts w:hint="eastAsia" w:ascii="Times New Roman" w:hAnsi="Times New Roman"/>
                <w:b/>
                <w:sz w:val="24"/>
                <w:szCs w:val="24"/>
              </w:rPr>
              <w:t>学生</w:t>
            </w:r>
            <w:r>
              <w:rPr>
                <w:rFonts w:hint="eastAsia" w:ascii="Times New Roman" w:hAnsi="Times New Roman"/>
                <w:b/>
                <w:bCs/>
                <w:sz w:val="24"/>
                <w:szCs w:val="24"/>
              </w:rPr>
              <w:t>】</w:t>
            </w:r>
            <w:r>
              <w:rPr>
                <w:rFonts w:hint="eastAsia" w:ascii="Times New Roman" w:hAnsi="Times New Roman"/>
                <w:b/>
                <w:bCs/>
                <w:color w:val="CC0066"/>
                <w:sz w:val="24"/>
                <w:szCs w:val="24"/>
              </w:rPr>
              <w:t>理解、记忆。</w:t>
            </w:r>
          </w:p>
          <w:p w14:paraId="19B6C129">
            <w:pPr>
              <w:spacing w:line="360" w:lineRule="auto"/>
              <w:rPr>
                <w:rFonts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爱情的内涵</w:t>
            </w:r>
            <w:r>
              <w:rPr>
                <w:rFonts w:hint="eastAsia" w:ascii="Times New Roman" w:hAnsi="Times New Roman"/>
                <w:b/>
                <w:sz w:val="24"/>
                <w:szCs w:val="24"/>
                <w:lang w:eastAsia="zh-CN"/>
              </w:rPr>
              <w:t>是什么</w:t>
            </w:r>
            <w:r>
              <w:rPr>
                <w:rFonts w:hint="eastAsia" w:ascii="Times New Roman" w:hAnsi="Times New Roman"/>
                <w:b/>
                <w:sz w:val="24"/>
                <w:szCs w:val="24"/>
              </w:rPr>
              <w:t>？</w:t>
            </w:r>
          </w:p>
          <w:p w14:paraId="2FF22133">
            <w:pPr>
              <w:spacing w:line="360" w:lineRule="auto"/>
              <w:rPr>
                <w:rFonts w:ascii="Times New Roman" w:hAnsi="Times New Roman"/>
                <w:b/>
                <w:color w:val="CC0066"/>
                <w:sz w:val="24"/>
                <w:szCs w:val="24"/>
              </w:rPr>
            </w:pPr>
            <w:r>
              <w:rPr>
                <w:rFonts w:hint="eastAsia" w:hAnsi="宋体"/>
                <w:bCs/>
                <w:sz w:val="24"/>
                <w:szCs w:val="24"/>
              </w:rPr>
              <w:t>【</w:t>
            </w:r>
            <w:r>
              <w:rPr>
                <w:rFonts w:hint="eastAsia" w:ascii="Times New Roman" w:hAnsi="Times New Roman"/>
                <w:b/>
                <w:sz w:val="24"/>
                <w:szCs w:val="24"/>
              </w:rPr>
              <w:t>学生</w:t>
            </w:r>
            <w:r>
              <w:rPr>
                <w:rFonts w:hint="eastAsia" w:hAnsi="宋体"/>
                <w:bCs/>
                <w:sz w:val="24"/>
                <w:szCs w:val="24"/>
              </w:rPr>
              <w:t>】</w:t>
            </w:r>
            <w:r>
              <w:rPr>
                <w:rFonts w:hint="eastAsia" w:ascii="Times New Roman" w:hAnsi="Times New Roman"/>
                <w:b/>
                <w:color w:val="CC0066"/>
                <w:sz w:val="24"/>
                <w:szCs w:val="24"/>
              </w:rPr>
              <w:t>讨论</w:t>
            </w:r>
            <w:r>
              <w:rPr>
                <w:rFonts w:hint="eastAsia" w:ascii="Times New Roman" w:hAnsi="Times New Roman"/>
                <w:b/>
                <w:color w:val="CC0066"/>
                <w:sz w:val="24"/>
                <w:szCs w:val="24"/>
                <w:lang w:eastAsia="zh-CN"/>
              </w:rPr>
              <w:t>问题</w:t>
            </w:r>
            <w:r>
              <w:rPr>
                <w:rFonts w:hint="eastAsia" w:ascii="Times New Roman" w:hAnsi="Times New Roman"/>
                <w:b/>
                <w:color w:val="CC0066"/>
                <w:sz w:val="24"/>
                <w:szCs w:val="24"/>
              </w:rPr>
              <w:t>。</w:t>
            </w:r>
          </w:p>
          <w:p w14:paraId="29714828">
            <w:pPr>
              <w:spacing w:line="360" w:lineRule="auto"/>
              <w:rPr>
                <w:rFonts w:hint="eastAsia" w:ascii="Times New Roman" w:hAnsi="Times New Roman"/>
                <w:b/>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（一）依恋</w:t>
            </w:r>
          </w:p>
          <w:p w14:paraId="2FB23D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val="0"/>
                <w:bCs/>
                <w:sz w:val="24"/>
                <w:szCs w:val="24"/>
              </w:rPr>
            </w:pPr>
            <w:r>
              <w:rPr>
                <w:rFonts w:hint="eastAsia" w:ascii="Times New Roman" w:hAnsi="Times New Roman"/>
                <w:b w:val="0"/>
                <w:bCs/>
                <w:sz w:val="24"/>
                <w:szCs w:val="24"/>
              </w:rPr>
              <w:t>爱情是一种强烈的依恋状态，相爱的人一日不见，如隔三秋。有的人因与恋人分离而寝食不安、坐卧不宁，甚至于抑郁成疾。许多热恋中的大学生哪怕与恋人只有短暂的分离，也表现出极大的不安，会出现上课精神不集中、走神儿、夜不能寐、不能全身心去学习的情况，最终可能会严重地影响学习成绩。</w:t>
            </w:r>
          </w:p>
          <w:p w14:paraId="5786FE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bCs w:val="0"/>
                <w:sz w:val="24"/>
                <w:szCs w:val="24"/>
              </w:rPr>
            </w:pPr>
            <w:r>
              <w:rPr>
                <w:rFonts w:hint="eastAsia" w:ascii="Times New Roman" w:hAnsi="Times New Roman"/>
                <w:b/>
                <w:bCs w:val="0"/>
                <w:sz w:val="24"/>
                <w:szCs w:val="24"/>
              </w:rPr>
              <w:t>（二）关怀</w:t>
            </w:r>
          </w:p>
          <w:p w14:paraId="082E0C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val="0"/>
                <w:bCs/>
                <w:sz w:val="24"/>
                <w:szCs w:val="24"/>
              </w:rPr>
            </w:pPr>
            <w:r>
              <w:rPr>
                <w:rFonts w:hint="eastAsia" w:ascii="Times New Roman" w:hAnsi="Times New Roman"/>
                <w:b w:val="0"/>
                <w:bCs/>
                <w:sz w:val="24"/>
                <w:szCs w:val="24"/>
              </w:rPr>
              <w:t>在爱情关系中，人们表达着更多的关怀，恋人的一举一动、一颦一笑都会让自己牵肠挂肚。许多大学生在恋爱时发现自己不知何时变得会关心体贴对方了。</w:t>
            </w:r>
          </w:p>
          <w:p w14:paraId="1A75EE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bCs w:val="0"/>
                <w:sz w:val="24"/>
                <w:szCs w:val="24"/>
              </w:rPr>
            </w:pPr>
            <w:r>
              <w:rPr>
                <w:rFonts w:hint="eastAsia" w:ascii="Times New Roman" w:hAnsi="Times New Roman"/>
                <w:b/>
                <w:bCs w:val="0"/>
                <w:sz w:val="24"/>
                <w:szCs w:val="24"/>
              </w:rPr>
              <w:t>（三）义务</w:t>
            </w:r>
          </w:p>
          <w:p w14:paraId="4DB99C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val="0"/>
                <w:bCs/>
                <w:sz w:val="24"/>
                <w:szCs w:val="24"/>
              </w:rPr>
            </w:pPr>
            <w:r>
              <w:rPr>
                <w:rFonts w:hint="eastAsia" w:ascii="Times New Roman" w:hAnsi="Times New Roman"/>
                <w:b w:val="0"/>
                <w:bCs/>
                <w:sz w:val="24"/>
                <w:szCs w:val="24"/>
              </w:rPr>
              <w:t>在爱情关系中，人们往往不求回报，恋人交往时一般不计较得失、不考虑公平，对方的需要就是自己的义务。我们经常看到许多热恋中的年轻人，不惜花费时间劳累奔波，不惜花光身上所有的钱，只是为了给对方买一件满意的礼物。</w:t>
            </w:r>
          </w:p>
          <w:p w14:paraId="34441A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bCs w:val="0"/>
                <w:sz w:val="24"/>
                <w:szCs w:val="24"/>
              </w:rPr>
            </w:pPr>
            <w:r>
              <w:rPr>
                <w:rFonts w:hint="eastAsia" w:ascii="Times New Roman" w:hAnsi="Times New Roman"/>
                <w:b/>
                <w:bCs w:val="0"/>
                <w:sz w:val="24"/>
                <w:szCs w:val="24"/>
              </w:rPr>
              <w:t>（四）信任</w:t>
            </w:r>
          </w:p>
          <w:p w14:paraId="71A42E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val="0"/>
                <w:bCs/>
                <w:sz w:val="24"/>
                <w:szCs w:val="24"/>
              </w:rPr>
            </w:pPr>
            <w:r>
              <w:rPr>
                <w:rFonts w:hint="eastAsia" w:ascii="Times New Roman" w:hAnsi="Times New Roman"/>
                <w:b w:val="0"/>
                <w:bCs/>
                <w:sz w:val="24"/>
                <w:szCs w:val="24"/>
              </w:rPr>
              <w:t>俗话说热恋中的男女都是“弱智者”，表现在许多恋爱者对自己的恋人投入了全部的情感，做事也全是感情用事，很少客观理智地思考，同时在心里他们已完全把对方当成了自己的亲人，因此极为信任，不但自己信任，也不许任何人怀疑对方。</w:t>
            </w:r>
          </w:p>
          <w:p w14:paraId="56FA0B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bCs w:val="0"/>
                <w:sz w:val="24"/>
                <w:szCs w:val="24"/>
              </w:rPr>
            </w:pPr>
            <w:r>
              <w:rPr>
                <w:rFonts w:hint="eastAsia" w:ascii="Times New Roman" w:hAnsi="Times New Roman"/>
                <w:b/>
                <w:bCs w:val="0"/>
                <w:sz w:val="24"/>
                <w:szCs w:val="24"/>
              </w:rPr>
              <w:t>（五）宽容</w:t>
            </w:r>
          </w:p>
          <w:p w14:paraId="7F973A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val="0"/>
                <w:bCs/>
                <w:sz w:val="24"/>
                <w:szCs w:val="24"/>
              </w:rPr>
            </w:pPr>
            <w:r>
              <w:rPr>
                <w:rFonts w:hint="eastAsia" w:ascii="Times New Roman" w:hAnsi="Times New Roman"/>
                <w:b w:val="0"/>
                <w:bCs/>
                <w:sz w:val="24"/>
                <w:szCs w:val="24"/>
              </w:rPr>
              <w:t>爱情带有更多的宽容，即使对方有些毛病或有自己反感的行为，也会得到宽厚的对待。我们常常说“热恋中的人看对方都是完美的”。的确，由于感情的主导作用，对方的优点被夸张，缺点也变得那么可爱。爱情使人变得固执，也变得宽容。</w:t>
            </w:r>
          </w:p>
          <w:p w14:paraId="710F7A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bCs w:val="0"/>
                <w:sz w:val="24"/>
                <w:szCs w:val="24"/>
              </w:rPr>
            </w:pPr>
            <w:r>
              <w:rPr>
                <w:rFonts w:hint="eastAsia" w:ascii="Times New Roman" w:hAnsi="Times New Roman"/>
                <w:b/>
                <w:bCs w:val="0"/>
                <w:sz w:val="24"/>
                <w:szCs w:val="24"/>
              </w:rPr>
              <w:t>（六）排他</w:t>
            </w:r>
          </w:p>
          <w:p w14:paraId="42B06B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val="0"/>
                <w:bCs/>
                <w:sz w:val="24"/>
                <w:szCs w:val="24"/>
              </w:rPr>
            </w:pPr>
            <w:r>
              <w:rPr>
                <w:rFonts w:hint="eastAsia" w:ascii="Times New Roman" w:hAnsi="Times New Roman"/>
                <w:b w:val="0"/>
                <w:bCs/>
                <w:sz w:val="24"/>
                <w:szCs w:val="24"/>
              </w:rPr>
              <w:t>爱情具有很强的排他性，不能容忍他人介入，也容不得对方移情别恋。这种排他性走入极端就会演变为狭隘和自私，严重者会出现报复行为。</w:t>
            </w:r>
          </w:p>
          <w:p w14:paraId="78611E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bCs w:val="0"/>
                <w:sz w:val="24"/>
                <w:szCs w:val="24"/>
              </w:rPr>
            </w:pPr>
            <w:r>
              <w:rPr>
                <w:rFonts w:hint="eastAsia" w:ascii="Times New Roman" w:hAnsi="Times New Roman"/>
                <w:b/>
                <w:bCs w:val="0"/>
                <w:sz w:val="24"/>
                <w:szCs w:val="24"/>
              </w:rPr>
              <w:t>（七）自我暴露</w:t>
            </w:r>
          </w:p>
          <w:p w14:paraId="2ABB18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val="0"/>
                <w:bCs/>
                <w:sz w:val="24"/>
                <w:szCs w:val="24"/>
              </w:rPr>
            </w:pPr>
            <w:r>
              <w:rPr>
                <w:rFonts w:hint="eastAsia" w:ascii="Times New Roman" w:hAnsi="Times New Roman"/>
                <w:b w:val="0"/>
                <w:bCs/>
                <w:sz w:val="24"/>
                <w:szCs w:val="24"/>
              </w:rPr>
              <w:t>爱情带有更多的自我暴露的特点，恋爱双方会袒露自己的真实面貌，包括思想、感情、学识、能力等。自我暴露是爱情关系深度的指标，感情越深，双方自我暴露的深度和广度越大。</w:t>
            </w:r>
          </w:p>
          <w:p w14:paraId="09A4D950">
            <w:pPr>
              <w:spacing w:line="360" w:lineRule="auto"/>
              <w:rPr>
                <w:rFonts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爱情形成的三要素</w:t>
            </w:r>
            <w:r>
              <w:rPr>
                <w:rFonts w:hint="eastAsia" w:ascii="Times New Roman" w:hAnsi="Times New Roman"/>
                <w:b/>
                <w:sz w:val="24"/>
                <w:szCs w:val="24"/>
                <w:lang w:eastAsia="zh-CN"/>
              </w:rPr>
              <w:t>是什么</w:t>
            </w:r>
            <w:r>
              <w:rPr>
                <w:rFonts w:hint="eastAsia" w:ascii="Times New Roman" w:hAnsi="Times New Roman"/>
                <w:b/>
                <w:sz w:val="24"/>
                <w:szCs w:val="24"/>
              </w:rPr>
              <w:t>？</w:t>
            </w:r>
          </w:p>
          <w:p w14:paraId="5C7411A0">
            <w:pPr>
              <w:spacing w:line="360" w:lineRule="auto"/>
              <w:rPr>
                <w:rFonts w:ascii="Times New Roman" w:hAnsi="Times New Roman"/>
                <w:sz w:val="24"/>
                <w:szCs w:val="24"/>
              </w:rPr>
            </w:pPr>
            <w:r>
              <w:rPr>
                <w:rFonts w:hint="eastAsia" w:hAnsi="宋体"/>
                <w:bCs/>
                <w:sz w:val="24"/>
                <w:szCs w:val="24"/>
              </w:rPr>
              <w:t>【</w:t>
            </w:r>
            <w:r>
              <w:rPr>
                <w:rFonts w:hint="eastAsia" w:ascii="Times New Roman" w:hAnsi="Times New Roman"/>
                <w:b/>
                <w:sz w:val="24"/>
                <w:szCs w:val="24"/>
              </w:rPr>
              <w:t>学生</w:t>
            </w:r>
            <w:r>
              <w:rPr>
                <w:rFonts w:hint="eastAsia" w:hAnsi="宋体"/>
                <w:bCs/>
                <w:sz w:val="24"/>
                <w:szCs w:val="24"/>
              </w:rPr>
              <w:t>】</w:t>
            </w:r>
            <w:r>
              <w:rPr>
                <w:rFonts w:hint="eastAsia" w:ascii="Times New Roman" w:hAnsi="Times New Roman"/>
                <w:b/>
                <w:color w:val="CC0066"/>
                <w:sz w:val="24"/>
                <w:szCs w:val="24"/>
              </w:rPr>
              <w:t>讨论</w:t>
            </w:r>
            <w:r>
              <w:rPr>
                <w:rFonts w:hint="eastAsia" w:ascii="Times New Roman" w:hAnsi="Times New Roman"/>
                <w:b/>
                <w:color w:val="CC0066"/>
                <w:sz w:val="24"/>
                <w:szCs w:val="24"/>
                <w:lang w:eastAsia="zh-CN"/>
              </w:rPr>
              <w:t>问题</w:t>
            </w:r>
            <w:r>
              <w:rPr>
                <w:rFonts w:hint="eastAsia" w:ascii="Times New Roman" w:hAnsi="Times New Roman"/>
                <w:b/>
                <w:color w:val="CC0066"/>
                <w:sz w:val="24"/>
                <w:szCs w:val="24"/>
              </w:rPr>
              <w:t>。</w:t>
            </w:r>
          </w:p>
          <w:p w14:paraId="64BF6E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b/>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（一）激情</w:t>
            </w:r>
          </w:p>
          <w:p w14:paraId="7ABEFE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val="0"/>
                <w:bCs/>
                <w:sz w:val="24"/>
                <w:szCs w:val="24"/>
              </w:rPr>
            </w:pPr>
            <w:r>
              <w:rPr>
                <w:rFonts w:hint="eastAsia" w:ascii="Times New Roman" w:hAnsi="Times New Roman"/>
                <w:b w:val="0"/>
                <w:bCs/>
                <w:sz w:val="24"/>
                <w:szCs w:val="24"/>
              </w:rPr>
              <w:t>当我们发现了所钟情的异性之后，就会出现一种强烈的接近愿望，进而出现相应的行为。如果对方也给予积极的回应，我们的情感反应则会受到最大的激发。钟情于异性往往最先表现于眼神。通常情况下，我们看别人的时候，别人也会看我们。当双方目光相对时，立即会出现将目光移至别处的反应。在这之后，我们的目光会随着观察对象的变化发生自然转移。</w:t>
            </w:r>
          </w:p>
          <w:p w14:paraId="086CF3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sz w:val="24"/>
                <w:szCs w:val="24"/>
              </w:rPr>
            </w:pPr>
            <w:r>
              <w:rPr>
                <w:rFonts w:hint="eastAsia" w:ascii="Times New Roman" w:hAnsi="Times New Roman"/>
                <w:b/>
                <w:sz w:val="24"/>
                <w:szCs w:val="24"/>
              </w:rPr>
              <w:t>（二）亲密</w:t>
            </w:r>
          </w:p>
          <w:p w14:paraId="16503D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val="0"/>
                <w:bCs/>
                <w:sz w:val="24"/>
                <w:szCs w:val="24"/>
              </w:rPr>
            </w:pPr>
            <w:r>
              <w:rPr>
                <w:rFonts w:hint="eastAsia" w:ascii="Times New Roman" w:hAnsi="Times New Roman"/>
                <w:b w:val="0"/>
                <w:bCs/>
                <w:sz w:val="24"/>
                <w:szCs w:val="24"/>
              </w:rPr>
              <w:t>钟情于异性之后，双方都急欲缩短两人之间的空间距离，希望单独接触。即使没有恰当的理由，也要千方百计地找借口见面、交谈。一旦不能相见，就感到寂寞异常，内心极为不安，日思夜想，食不甘味，夜不能寐，甚至梦中相见。</w:t>
            </w:r>
          </w:p>
          <w:p w14:paraId="3ED942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sz w:val="24"/>
                <w:szCs w:val="24"/>
              </w:rPr>
            </w:pPr>
            <w:r>
              <w:rPr>
                <w:rFonts w:hint="eastAsia" w:ascii="Times New Roman" w:hAnsi="Times New Roman"/>
                <w:b/>
                <w:sz w:val="24"/>
                <w:szCs w:val="24"/>
              </w:rPr>
              <w:t>（三）承诺</w:t>
            </w:r>
          </w:p>
          <w:p w14:paraId="14C08A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val="0"/>
                <w:bCs/>
                <w:sz w:val="24"/>
                <w:szCs w:val="24"/>
              </w:rPr>
            </w:pPr>
            <w:r>
              <w:rPr>
                <w:rFonts w:hint="eastAsia" w:ascii="Times New Roman" w:hAnsi="Times New Roman"/>
                <w:b w:val="0"/>
                <w:bCs/>
                <w:sz w:val="24"/>
                <w:szCs w:val="24"/>
              </w:rPr>
              <w:t>伴随着钟情男女实质性交往的建立，自我暴露的程度将会大大提高，与对方倾心交谈成为一种美妙的享受。天南地北，人生社会，无话不谈，甚至隐私。</w:t>
            </w:r>
          </w:p>
          <w:p w14:paraId="4CA81AE9">
            <w:pPr>
              <w:spacing w:line="360" w:lineRule="auto"/>
              <w:rPr>
                <w:rFonts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爱情的发展阶段</w:t>
            </w:r>
            <w:r>
              <w:rPr>
                <w:rFonts w:hint="eastAsia" w:ascii="Times New Roman" w:hAnsi="Times New Roman"/>
                <w:b/>
                <w:sz w:val="24"/>
                <w:szCs w:val="24"/>
                <w:lang w:eastAsia="zh-CN"/>
              </w:rPr>
              <w:t>是什么</w:t>
            </w:r>
            <w:r>
              <w:rPr>
                <w:rFonts w:hint="eastAsia" w:ascii="Times New Roman" w:hAnsi="Times New Roman"/>
                <w:b/>
                <w:sz w:val="24"/>
                <w:szCs w:val="24"/>
              </w:rPr>
              <w:t>？</w:t>
            </w:r>
          </w:p>
          <w:p w14:paraId="48DA5076">
            <w:pPr>
              <w:spacing w:line="360" w:lineRule="auto"/>
              <w:rPr>
                <w:rFonts w:ascii="Times New Roman" w:hAnsi="Times New Roman"/>
                <w:sz w:val="24"/>
                <w:szCs w:val="24"/>
              </w:rPr>
            </w:pPr>
            <w:r>
              <w:rPr>
                <w:rFonts w:hint="eastAsia" w:hAnsi="宋体"/>
                <w:bCs/>
                <w:sz w:val="24"/>
                <w:szCs w:val="24"/>
              </w:rPr>
              <w:t>【</w:t>
            </w:r>
            <w:r>
              <w:rPr>
                <w:rFonts w:hint="eastAsia" w:ascii="Times New Roman" w:hAnsi="Times New Roman"/>
                <w:b/>
                <w:sz w:val="24"/>
                <w:szCs w:val="24"/>
              </w:rPr>
              <w:t>学生</w:t>
            </w:r>
            <w:r>
              <w:rPr>
                <w:rFonts w:hint="eastAsia" w:hAnsi="宋体"/>
                <w:bCs/>
                <w:sz w:val="24"/>
                <w:szCs w:val="24"/>
              </w:rPr>
              <w:t>】</w:t>
            </w:r>
            <w:r>
              <w:rPr>
                <w:rFonts w:hint="eastAsia" w:ascii="Times New Roman" w:hAnsi="Times New Roman"/>
                <w:b/>
                <w:color w:val="CC0066"/>
                <w:sz w:val="24"/>
                <w:szCs w:val="24"/>
              </w:rPr>
              <w:t>讨论</w:t>
            </w:r>
            <w:r>
              <w:rPr>
                <w:rFonts w:hint="eastAsia" w:ascii="Times New Roman" w:hAnsi="Times New Roman"/>
                <w:b/>
                <w:color w:val="CC0066"/>
                <w:sz w:val="24"/>
                <w:szCs w:val="24"/>
                <w:lang w:eastAsia="zh-CN"/>
              </w:rPr>
              <w:t>问题</w:t>
            </w:r>
            <w:r>
              <w:rPr>
                <w:rFonts w:hint="eastAsia" w:ascii="Times New Roman" w:hAnsi="Times New Roman"/>
                <w:b/>
                <w:color w:val="CC0066"/>
                <w:sz w:val="24"/>
                <w:szCs w:val="24"/>
              </w:rPr>
              <w:t>。</w:t>
            </w:r>
          </w:p>
          <w:p w14:paraId="4D8D3528">
            <w:pPr>
              <w:pStyle w:val="15"/>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cs="Times New Roman"/>
                <w:b/>
                <w:sz w:val="24"/>
                <w:szCs w:val="24"/>
                <w:lang w:val="en-US" w:eastAsia="zh-CN" w:bidi="ar-SA"/>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cs="Times New Roman"/>
                <w:b/>
                <w:sz w:val="24"/>
                <w:szCs w:val="24"/>
                <w:lang w:val="en-US" w:eastAsia="zh-CN" w:bidi="ar-SA"/>
              </w:rPr>
              <w:t>（一）第一个阶段：共存。味道：甜。</w:t>
            </w:r>
          </w:p>
          <w:p w14:paraId="18F46D78">
            <w:pPr>
              <w:pStyle w:val="1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这是热恋时期，情人不论何时何地总希望能腻在一起，享受他们的甜蜜。在热恋期的情侣是那么美好！再苦再累他们都会感觉很甜蜜，而不会在乎一切，即使他们连续几天，冒着大太阳东跑西窜，跑遍整座山，走遍海岸线，逛完所有公园，逛遍街市……回到宿舍他们是那么累，脚都肿了，全身感到都疲乏，可是都会隐在心里，回味的不是苦而是甜蜜，躺在床上，也会露出笑容，甜蜜的笑容。</w:t>
            </w:r>
          </w:p>
          <w:p w14:paraId="51EE67A8">
            <w:pPr>
              <w:pStyle w:val="1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（二）第二个阶段：反依赖。味道：酸。</w:t>
            </w:r>
          </w:p>
          <w:p w14:paraId="26E7B56B">
            <w:pPr>
              <w:pStyle w:val="1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等到情绪稳定后，至少会有一方想要有多一点自己的时间做自己想做的事，或者不想再出去腻到一块儿，不想再出去逛街，不想再体会到疲倦的那种感觉。这时另一方就会感到被冷落，他 / 她心里会感到很酸！很不好受，所以这个时期又称敏感时期。</w:t>
            </w:r>
          </w:p>
          <w:p w14:paraId="1772EA5F">
            <w:pPr>
              <w:pStyle w:val="1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（三）第三个阶段：独立。味道：咸。</w:t>
            </w:r>
          </w:p>
          <w:p w14:paraId="258EEEE5">
            <w:pPr>
              <w:pStyle w:val="1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这是第二个阶段的延续，要求更多独立自主的时间。真爱的考验往往出现在这个时期。一般地，男女会存在空间的距离，他们会去审视自己的感情和另外一半，这是结婚前的有必要的考验！男方和女方都在为未来做打算，他们坚信会走到一起，所以，会为了以后的幸福去拼搏，去奋斗，他们的爱情都上升了一个层次，由表面的甜蜜引申到了内心的恩爱，对对方比以前多了一份理解和深层次的爱。</w:t>
            </w:r>
          </w:p>
          <w:p w14:paraId="44583DA6">
            <w:pPr>
              <w:pStyle w:val="1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（四）第四个阶段：共生。味道：没有味道胜似味道！</w:t>
            </w:r>
          </w:p>
          <w:p w14:paraId="02369AB1">
            <w:pPr>
              <w:pStyle w:val="1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终成眷属，走入婚姻的殿堂，这时新的相处之道已经成形，你的他（她）已经成为你最亲的人。你们在一起相互扶持、一起开创属于你们自己的人生。你们在一起不会互相牵绊，而会互相成长。但是，大部分的人都通不过第二或第三阶段，而选择分手一途，这是非常可惜的。很多事只要好好沟通都会没事的，不要耍个性，不要想太多，要互相信任，这样第二、三阶段的时间就会缩短。</w:t>
            </w:r>
          </w:p>
          <w:p w14:paraId="07AA25D1">
            <w:pPr>
              <w:pStyle w:val="15"/>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良好爱情关系的要素</w:t>
            </w:r>
          </w:p>
          <w:p w14:paraId="3881B941">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（一）给予</w:t>
            </w:r>
          </w:p>
          <w:p w14:paraId="5231B758">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爱情是一种积极的而不是消极的情绪，即爱情首先是“给予”而不是“索取”。给予就是付出，给予是力量的最高表现。恰恰是通过给予，才能体现自己的力量、富裕和活力。给予比索取带来更多的愉快，这不是因为给予是一种牺牲，而是因为通过“给予”表现了自己的生命力。</w:t>
            </w:r>
          </w:p>
          <w:p w14:paraId="5FA514CC">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（二）关心</w:t>
            </w:r>
          </w:p>
          <w:p w14:paraId="10B7FF25">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爱情是对生命以及我们所爱之物生长的积极的关心。如果缺乏这种积极的关心，那么这只是一种情绪，而不是爱情。爱的本质是创造和培养，爱情和劳动是不可分割的。人们爱自己劳动的成果，人们为所爱之物而劳动。</w:t>
            </w:r>
          </w:p>
          <w:p w14:paraId="65BC79D8">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（三）责任心</w:t>
            </w:r>
          </w:p>
          <w:p w14:paraId="57F222E2">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今天人们常常把责任心理解为义务，是外部强加的东西。但是责任心这个词的本来意义是一个完全自觉的行动，是我对另一个生命表达出来或尚未表达出来的愿望的答复。有“责任心”意味着有能力并准备对这些愿望给予回答。</w:t>
            </w:r>
          </w:p>
          <w:p w14:paraId="37FFF9FB">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（四）尊重</w:t>
            </w:r>
          </w:p>
          <w:p w14:paraId="20E69C17">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如果没有尊重，那责任心就有可能变成控制别人和奴役别人的主观倾向。尊重别人不是惧怕对方。尊重这个词的定义就是有能力实事求是地正视对方和认识他独有的个性。</w:t>
            </w:r>
          </w:p>
          <w:p w14:paraId="7528AF6D">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（五）了解</w:t>
            </w:r>
          </w:p>
          <w:p w14:paraId="0D38056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Times New Roman" w:hAnsi="Times New Roman" w:cs="Times New Roman"/>
                <w:b/>
                <w:sz w:val="21"/>
                <w:szCs w:val="24"/>
                <w:lang w:val="en-US" w:eastAsia="zh-CN" w:bidi="ar-SA"/>
              </w:rPr>
            </w:pPr>
            <w:r>
              <w:rPr>
                <w:rFonts w:hint="eastAsia" w:ascii="Times New Roman" w:hAnsi="Times New Roman" w:cs="Times New Roman"/>
                <w:b w:val="0"/>
                <w:bCs/>
                <w:sz w:val="24"/>
                <w:szCs w:val="24"/>
                <w:lang w:val="en-US" w:eastAsia="zh-CN" w:bidi="ar-SA"/>
              </w:rPr>
              <w:t>人们只有认识对方、了解对方，才能做到真正尊重对方。如果不以了解为基础，关心和责任心都会是盲目的，而如果不是从关心的角度出发去了解对方，那么了解便是一句空话。了解作为爱的一个方面，不能停留在表面，要深入事物的内部，而不是满足于一知半解。</w:t>
            </w:r>
          </w:p>
        </w:tc>
        <w:tc>
          <w:tcPr>
            <w:tcW w:w="1527" w:type="dxa"/>
            <w:tcBorders>
              <w:top w:val="dashSmallGap" w:color="70AD47" w:themeColor="accent6" w:sz="4" w:space="0"/>
              <w:left w:val="dashSmallGap" w:color="70AD47" w:themeColor="accent6" w:sz="4" w:space="0"/>
              <w:bottom w:val="dashSmallGap" w:color="70AD47" w:themeColor="accent6" w:sz="4" w:space="0"/>
            </w:tcBorders>
            <w:shd w:val="clear" w:color="auto" w:fill="auto"/>
            <w:vAlign w:val="center"/>
          </w:tcPr>
          <w:p w14:paraId="58794378">
            <w:pPr>
              <w:spacing w:line="360" w:lineRule="auto"/>
              <w:jc w:val="left"/>
              <w:rPr>
                <w:rFonts w:ascii="Times New Roman" w:hAnsi="Times New Roman"/>
                <w:b/>
                <w:szCs w:val="24"/>
              </w:rPr>
            </w:pPr>
            <w:r>
              <w:rPr>
                <w:rFonts w:hint="eastAsia" w:ascii="Times New Roman" w:hAnsi="Times New Roman"/>
                <w:b/>
                <w:sz w:val="24"/>
                <w:szCs w:val="24"/>
                <w:lang w:eastAsia="zh-CN"/>
              </w:rPr>
              <w:t>讲述故事</w:t>
            </w:r>
            <w:r>
              <w:rPr>
                <w:rFonts w:hint="eastAsia" w:ascii="Times New Roman" w:hAnsi="Times New Roman"/>
                <w:b/>
                <w:sz w:val="24"/>
                <w:szCs w:val="24"/>
              </w:rPr>
              <w:t>《穿过岁月</w:t>
            </w:r>
            <w:r>
              <w:rPr>
                <w:rFonts w:hint="eastAsia" w:ascii="Times New Roman" w:hAnsi="Times New Roman"/>
                <w:b/>
                <w:sz w:val="24"/>
                <w:szCs w:val="24"/>
                <w:lang w:eastAsia="zh-CN"/>
              </w:rPr>
              <w:t>的</w:t>
            </w:r>
            <w:r>
              <w:rPr>
                <w:rFonts w:hint="eastAsia" w:ascii="Times New Roman" w:hAnsi="Times New Roman"/>
                <w:b/>
                <w:sz w:val="24"/>
                <w:szCs w:val="24"/>
              </w:rPr>
              <w:t>爱》，组织学生讨论</w:t>
            </w:r>
            <w:r>
              <w:rPr>
                <w:rFonts w:hint="eastAsia" w:ascii="Times New Roman" w:hAnsi="Times New Roman"/>
                <w:b/>
                <w:sz w:val="24"/>
                <w:szCs w:val="24"/>
                <w:lang w:eastAsia="zh-CN"/>
              </w:rPr>
              <w:t>爱情含义</w:t>
            </w:r>
            <w:r>
              <w:rPr>
                <w:rFonts w:hint="eastAsia" w:ascii="Times New Roman" w:hAnsi="Times New Roman"/>
                <w:b/>
                <w:sz w:val="24"/>
                <w:szCs w:val="24"/>
              </w:rPr>
              <w:t>，了解</w:t>
            </w:r>
            <w:r>
              <w:rPr>
                <w:rFonts w:hint="eastAsia" w:ascii="Times New Roman" w:hAnsi="Times New Roman"/>
                <w:b/>
                <w:sz w:val="24"/>
                <w:szCs w:val="24"/>
                <w:lang w:eastAsia="zh-CN"/>
              </w:rPr>
              <w:t>爱情的含义</w:t>
            </w:r>
            <w:r>
              <w:rPr>
                <w:rFonts w:hint="eastAsia" w:ascii="Times New Roman" w:hAnsi="Times New Roman"/>
                <w:b/>
                <w:sz w:val="24"/>
                <w:szCs w:val="24"/>
              </w:rPr>
              <w:t>，进一步增强学生对</w:t>
            </w:r>
            <w:r>
              <w:rPr>
                <w:rFonts w:hint="eastAsia" w:ascii="Times New Roman" w:hAnsi="Times New Roman"/>
                <w:b/>
                <w:sz w:val="24"/>
                <w:szCs w:val="24"/>
                <w:lang w:eastAsia="zh-CN"/>
              </w:rPr>
              <w:t>爱情的认知</w:t>
            </w:r>
            <w:r>
              <w:rPr>
                <w:rFonts w:hint="eastAsia" w:ascii="Times New Roman" w:hAnsi="Times New Roman"/>
                <w:b/>
                <w:sz w:val="24"/>
                <w:szCs w:val="24"/>
              </w:rPr>
              <w:t>。</w:t>
            </w:r>
          </w:p>
        </w:tc>
      </w:tr>
      <w:tr w14:paraId="37E74533">
        <w:trPr>
          <w:trHeight w:val="567" w:hRule="atLeast"/>
          <w:jc w:val="center"/>
        </w:trPr>
        <w:tc>
          <w:tcPr>
            <w:tcW w:w="1453" w:type="dxa"/>
            <w:tcBorders>
              <w:top w:val="dashSmallGap" w:color="70AD47" w:themeColor="accent6" w:sz="4" w:space="0"/>
              <w:bottom w:val="dashSmallGap" w:color="5B9BD5" w:themeColor="accent1" w:sz="4" w:space="0"/>
              <w:right w:val="dashSmallGap" w:color="F4B083" w:themeColor="accent2" w:themeTint="99" w:sz="4" w:space="0"/>
            </w:tcBorders>
            <w:shd w:val="clear" w:color="auto" w:fill="FBE5D6" w:themeFill="accent2" w:themeFillTint="32"/>
            <w:vAlign w:val="center"/>
          </w:tcPr>
          <w:p w14:paraId="74CE112B">
            <w:pPr>
              <w:spacing w:line="360" w:lineRule="auto"/>
              <w:jc w:val="center"/>
              <w:rPr>
                <w:rFonts w:ascii="微软雅黑" w:hAnsi="微软雅黑" w:eastAsia="微软雅黑"/>
                <w:b/>
                <w:color w:val="843C0B" w:themeColor="accent2" w:themeShade="80"/>
                <w:sz w:val="24"/>
                <w:szCs w:val="24"/>
              </w:rPr>
            </w:pPr>
            <w:r>
              <w:rPr>
                <w:rFonts w:hint="eastAsia" w:ascii="微软雅黑" w:hAnsi="微软雅黑" w:eastAsia="微软雅黑"/>
                <w:b/>
                <w:color w:val="843C0B" w:themeColor="accent2" w:themeShade="80"/>
                <w:sz w:val="24"/>
                <w:szCs w:val="24"/>
              </w:rPr>
              <w:t>继续探索</w:t>
            </w:r>
          </w:p>
          <w:p w14:paraId="745A2807">
            <w:pPr>
              <w:spacing w:line="360" w:lineRule="auto"/>
              <w:jc w:val="center"/>
              <w:rPr>
                <w:rFonts w:ascii="Times New Roman" w:hAnsi="Times New Roman"/>
              </w:rPr>
            </w:pPr>
            <w:r>
              <w:rPr>
                <w:rFonts w:ascii="Times New Roman" w:hAnsi="Times New Roman"/>
                <w:color w:val="843C0B" w:themeColor="accent2" w:themeShade="80"/>
                <w:szCs w:val="24"/>
              </w:rPr>
              <w:t>（</w:t>
            </w:r>
            <w:r>
              <w:rPr>
                <w:rFonts w:hint="eastAsia" w:ascii="Times New Roman" w:hAnsi="Times New Roman"/>
                <w:color w:val="843C0B" w:themeColor="accent2" w:themeShade="80"/>
                <w:szCs w:val="24"/>
                <w:lang w:val="en-US" w:eastAsia="zh-CN"/>
              </w:rPr>
              <w:t>3</w:t>
            </w:r>
            <w:r>
              <w:rPr>
                <w:rFonts w:ascii="Times New Roman" w:hAnsi="Times New Roman"/>
                <w:color w:val="843C0B" w:themeColor="accent2" w:themeShade="80"/>
                <w:szCs w:val="24"/>
              </w:rPr>
              <w:t>5</w:t>
            </w:r>
            <w:r>
              <w:rPr>
                <w:rFonts w:hint="eastAsia" w:ascii="Times New Roman" w:hAnsi="Times New Roman"/>
                <w:color w:val="843C0B" w:themeColor="accent2" w:themeShade="80"/>
                <w:szCs w:val="24"/>
              </w:rPr>
              <w:t>min</w:t>
            </w:r>
            <w:r>
              <w:rPr>
                <w:rFonts w:ascii="Times New Roman" w:hAnsi="Times New Roman"/>
                <w:color w:val="843C0B" w:themeColor="accent2" w:themeShade="80"/>
                <w:szCs w:val="24"/>
              </w:rPr>
              <w:t>）</w:t>
            </w:r>
          </w:p>
        </w:tc>
        <w:tc>
          <w:tcPr>
            <w:tcW w:w="6658" w:type="dxa"/>
            <w:tcBorders>
              <w:top w:val="dashSmallGap" w:color="70AD47" w:themeColor="accent6" w:sz="4" w:space="0"/>
              <w:left w:val="dashSmallGap" w:color="F4B083" w:themeColor="accent2" w:themeTint="99" w:sz="4" w:space="0"/>
              <w:bottom w:val="dashSmallGap" w:color="5B9BD5" w:themeColor="accent1" w:sz="4" w:space="0"/>
              <w:right w:val="dashSmallGap" w:color="F4B083" w:themeColor="accent2" w:themeTint="99" w:sz="4" w:space="0"/>
            </w:tcBorders>
            <w:vAlign w:val="center"/>
          </w:tcPr>
          <w:p w14:paraId="5C76931D">
            <w:pPr>
              <w:widowControl/>
              <w:spacing w:line="360" w:lineRule="auto"/>
              <w:rPr>
                <w:rFonts w:ascii="Times New Roman" w:hAnsi="Times New Roman"/>
                <w:b/>
                <w:bCs/>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了解了什么是爱情的概述后，让我们一起来看看当代大学生恋爱心理特点及培养</w:t>
            </w:r>
            <w:r>
              <w:rPr>
                <w:rFonts w:hint="eastAsia" w:ascii="Times New Roman" w:hAnsi="Times New Roman"/>
                <w:b/>
                <w:bCs/>
                <w:sz w:val="24"/>
                <w:szCs w:val="24"/>
              </w:rPr>
              <w:t>。首先请几位同学来分享一下</w:t>
            </w:r>
            <w:r>
              <w:rPr>
                <w:rFonts w:hint="eastAsia" w:ascii="Times New Roman" w:hAnsi="Times New Roman"/>
                <w:b/>
                <w:bCs/>
                <w:sz w:val="24"/>
                <w:szCs w:val="24"/>
                <w:lang w:eastAsia="zh-CN"/>
              </w:rPr>
              <w:t>对当代大学生恋爱心理特点及培养的理解吧</w:t>
            </w:r>
            <w:r>
              <w:rPr>
                <w:rFonts w:hint="eastAsia" w:ascii="Times New Roman" w:hAnsi="Times New Roman"/>
                <w:b/>
                <w:bCs/>
                <w:sz w:val="24"/>
                <w:szCs w:val="24"/>
              </w:rPr>
              <w:t>。</w:t>
            </w:r>
          </w:p>
          <w:p w14:paraId="60A79036">
            <w:pPr>
              <w:widowControl/>
              <w:spacing w:line="360" w:lineRule="auto"/>
              <w:rPr>
                <w:rFonts w:ascii="Times New Roman" w:hAnsi="Times New Roman"/>
                <w:b/>
                <w:color w:val="CC0066"/>
                <w:sz w:val="24"/>
                <w:szCs w:val="24"/>
              </w:rPr>
            </w:pPr>
            <w:r>
              <w:rPr>
                <w:rFonts w:hint="eastAsia" w:ascii="Times New Roman" w:hAnsi="Times New Roman"/>
                <w:sz w:val="24"/>
                <w:szCs w:val="24"/>
              </w:rPr>
              <w:t>【</w:t>
            </w:r>
            <w:r>
              <w:rPr>
                <w:rFonts w:hint="eastAsia" w:ascii="Times New Roman" w:hAnsi="Times New Roman"/>
                <w:b/>
                <w:sz w:val="24"/>
                <w:szCs w:val="24"/>
              </w:rPr>
              <w:t>学生</w:t>
            </w:r>
            <w:r>
              <w:rPr>
                <w:rFonts w:hint="eastAsia" w:ascii="Times New Roman" w:hAnsi="Times New Roman"/>
                <w:sz w:val="24"/>
                <w:szCs w:val="24"/>
              </w:rPr>
              <w:t>】</w:t>
            </w:r>
            <w:r>
              <w:rPr>
                <w:rFonts w:hint="eastAsia" w:ascii="Times New Roman" w:hAnsi="Times New Roman"/>
                <w:b/>
                <w:color w:val="CC0066"/>
                <w:sz w:val="24"/>
                <w:szCs w:val="24"/>
              </w:rPr>
              <w:t>分享</w:t>
            </w:r>
            <w:r>
              <w:rPr>
                <w:rFonts w:hint="eastAsia" w:ascii="Times New Roman" w:hAnsi="Times New Roman"/>
                <w:b/>
                <w:color w:val="CC0066"/>
                <w:sz w:val="24"/>
                <w:szCs w:val="24"/>
                <w:lang w:eastAsia="zh-CN"/>
              </w:rPr>
              <w:t>见解</w:t>
            </w:r>
            <w:r>
              <w:rPr>
                <w:rFonts w:hint="eastAsia" w:ascii="Times New Roman" w:hAnsi="Times New Roman"/>
                <w:b/>
                <w:color w:val="CC0066"/>
                <w:sz w:val="24"/>
                <w:szCs w:val="24"/>
              </w:rPr>
              <w:t>。</w:t>
            </w:r>
          </w:p>
          <w:p w14:paraId="76399FE0">
            <w:pPr>
              <w:widowControl/>
              <w:spacing w:line="360" w:lineRule="auto"/>
              <w:rPr>
                <w:rFonts w:hint="eastAsia" w:ascii="Times New Roman" w:hAnsi="Times New Roman"/>
                <w:b/>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大学生对爱情的渴望和追求，随着身心发育的日渐成熟而自然萌发。在高校越来越多的大学生越来越早地走到爱情的边缘，走进了自己的爱情世界。</w:t>
            </w:r>
          </w:p>
          <w:p w14:paraId="0555311A">
            <w:pPr>
              <w:widowControl/>
              <w:tabs>
                <w:tab w:val="left" w:pos="1320"/>
              </w:tabs>
              <w:spacing w:line="360" w:lineRule="auto"/>
              <w:jc w:val="left"/>
              <w:rPr>
                <w:rFonts w:hint="eastAsia" w:ascii="宋体" w:hAnsi="宋体" w:eastAsia="宋体" w:cs="宋体"/>
                <w:kern w:val="0"/>
                <w:sz w:val="24"/>
                <w:szCs w:val="24"/>
                <w:lang w:eastAsia="zh-CN"/>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bCs/>
                <w:sz w:val="24"/>
                <w:szCs w:val="24"/>
                <w:lang w:eastAsia="zh-CN"/>
              </w:rPr>
              <w:t>讲述故事</w:t>
            </w:r>
            <w:r>
              <w:rPr>
                <w:rFonts w:hint="eastAsia" w:ascii="Times New Roman" w:hAnsi="Times New Roman"/>
                <w:b/>
                <w:sz w:val="24"/>
                <w:szCs w:val="24"/>
              </w:rPr>
              <w:t>《亲爱的》</w:t>
            </w:r>
          </w:p>
          <w:p w14:paraId="6ED20A29">
            <w:pPr>
              <w:widowControl/>
              <w:spacing w:line="360" w:lineRule="auto"/>
              <w:rPr>
                <w:rFonts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思考问题，</w:t>
            </w:r>
            <w:r>
              <w:rPr>
                <w:rFonts w:hint="eastAsia" w:ascii="Times New Roman" w:hAnsi="Times New Roman"/>
                <w:b/>
                <w:color w:val="CC0066"/>
                <w:sz w:val="24"/>
                <w:szCs w:val="24"/>
                <w:lang w:eastAsia="zh-CN"/>
              </w:rPr>
              <w:t>你羡慕这样的爱情吗</w:t>
            </w:r>
            <w:r>
              <w:rPr>
                <w:rFonts w:hint="eastAsia" w:ascii="Times New Roman" w:hAnsi="Times New Roman"/>
                <w:b/>
                <w:color w:val="CC0066"/>
                <w:sz w:val="24"/>
                <w:szCs w:val="24"/>
              </w:rPr>
              <w:t>？</w:t>
            </w:r>
          </w:p>
          <w:p w14:paraId="38898CD5">
            <w:pPr>
              <w:widowControl/>
              <w:spacing w:line="360" w:lineRule="auto"/>
              <w:ind w:left="-19" w:leftChars="-9" w:firstLine="502" w:firstLineChars="209"/>
              <w:rPr>
                <w:rFonts w:hint="eastAsia" w:ascii="Times New Roman" w:hAnsi="Times New Roman"/>
                <w:sz w:val="24"/>
                <w:szCs w:val="24"/>
              </w:rPr>
            </w:pPr>
            <w:r>
              <w:rPr>
                <w:rFonts w:hint="eastAsia" w:ascii="Times New Roman" w:hAnsi="Times New Roman"/>
                <w:b/>
                <w:sz w:val="24"/>
                <w:szCs w:val="24"/>
              </w:rPr>
              <w:t>鲜花、金钱固然重要，但你可知道，最真挚、最真实的爱往往就在简单的几个字中。如果你不觉得，那只能说明你仍不懂爱。</w:t>
            </w:r>
          </w:p>
          <w:p w14:paraId="7D148BB6">
            <w:pPr>
              <w:spacing w:line="360" w:lineRule="auto"/>
              <w:rPr>
                <w:rFonts w:ascii="Times New Roman" w:hAnsi="Times New Roman" w:eastAsia="PMingLiU"/>
                <w:sz w:val="24"/>
                <w:szCs w:val="24"/>
                <w:lang w:eastAsia="zh-TW"/>
              </w:rPr>
            </w:pPr>
            <w:r>
              <w:rPr>
                <w:rFonts w:hint="eastAsia" w:ascii="Times New Roman" w:hAnsi="Times New Roman"/>
                <w:b/>
                <w:bCs/>
                <w:sz w:val="24"/>
                <w:szCs w:val="24"/>
              </w:rPr>
              <w:t>【</w:t>
            </w:r>
            <w:r>
              <w:rPr>
                <w:rFonts w:hint="eastAsia" w:ascii="Times New Roman" w:hAnsi="Times New Roman"/>
                <w:b/>
                <w:sz w:val="24"/>
                <w:szCs w:val="24"/>
              </w:rPr>
              <w:t>学生</w:t>
            </w:r>
            <w:r>
              <w:rPr>
                <w:rFonts w:hint="eastAsia" w:ascii="Times New Roman" w:hAnsi="Times New Roman"/>
                <w:b/>
                <w:bCs/>
                <w:sz w:val="24"/>
                <w:szCs w:val="24"/>
              </w:rPr>
              <w:t>】</w:t>
            </w:r>
            <w:r>
              <w:rPr>
                <w:rFonts w:hint="eastAsia" w:ascii="Times New Roman" w:hAnsi="Times New Roman"/>
                <w:b/>
                <w:bCs/>
                <w:color w:val="CC0066"/>
                <w:sz w:val="24"/>
                <w:szCs w:val="24"/>
              </w:rPr>
              <w:t>理解、</w:t>
            </w:r>
            <w:r>
              <w:rPr>
                <w:rFonts w:hint="eastAsia" w:ascii="Times New Roman" w:hAnsi="Times New Roman"/>
                <w:b/>
                <w:bCs/>
                <w:color w:val="CC0066"/>
                <w:sz w:val="24"/>
                <w:szCs w:val="24"/>
                <w:lang w:eastAsia="zh-CN"/>
              </w:rPr>
              <w:t>讨论</w:t>
            </w:r>
            <w:r>
              <w:rPr>
                <w:rFonts w:hint="eastAsia" w:ascii="Times New Roman" w:hAnsi="Times New Roman"/>
                <w:b/>
                <w:bCs/>
                <w:color w:val="CC0066"/>
                <w:sz w:val="24"/>
                <w:szCs w:val="24"/>
              </w:rPr>
              <w:t>。</w:t>
            </w:r>
          </w:p>
          <w:p w14:paraId="3ADBB9B9">
            <w:pPr>
              <w:widowControl/>
              <w:spacing w:line="360" w:lineRule="auto"/>
              <w:rPr>
                <w:rFonts w:ascii="Times New Roman" w:hAnsi="Times New Roman"/>
                <w:b/>
                <w:color w:val="CC0066"/>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当代大学生恋爱心理特点及培养。</w:t>
            </w:r>
          </w:p>
          <w:p w14:paraId="2D9F2C67">
            <w:pPr>
              <w:widowControl/>
              <w:spacing w:line="360" w:lineRule="auto"/>
              <w:ind w:firstLine="480" w:firstLineChars="200"/>
              <w:rPr>
                <w:rFonts w:ascii="Times New Roman" w:hAnsi="Times New Roman"/>
                <w:sz w:val="24"/>
                <w:szCs w:val="24"/>
              </w:rPr>
            </w:pPr>
            <w:r>
              <w:rPr>
                <w:rFonts w:hint="eastAsia" w:ascii="Times New Roman" w:hAnsi="Times New Roman"/>
                <w:b/>
                <w:sz w:val="24"/>
                <w:szCs w:val="24"/>
              </w:rPr>
              <w:t>一、大学生恋爱的心理特点</w:t>
            </w:r>
          </w:p>
          <w:p w14:paraId="6580DF81">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（一）大学生恋爱纯真、浪漫</w:t>
            </w:r>
          </w:p>
          <w:p w14:paraId="3555BB38">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大学生在经济上依靠父母，缺乏对现实社会真实、深入的了解，对未来生活的设计过于乐观，对将要面临的困境、挫折也没有充分的心理准备。多数大学生恋爱如同琼瑶笔下的男女主人公，没有现实生活的压力，男女的第一要务就是认认真真地恋爱。但爱情永远离不开坚实的大地，脱离现实生活的爱情必然不会长久。</w:t>
            </w:r>
          </w:p>
          <w:p w14:paraId="5D9CC6FD">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（二）大学生恋爱的盲目性</w:t>
            </w:r>
          </w:p>
          <w:p w14:paraId="2B2FE1F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内部的需求（心理断乳期）和外部浓郁的恋爱氛围（风气），使一些大学生觉得恋爱是大学阶段所要追求的另一目标，甚至部分大学生把谈恋爱认为是“本事”。在这些大学生看来，别人一个接一个地步入“两人天地”，甚至个别大学生接二连三地更换恋爱对象，是有本事的表现，如果自己不谈，就会显得“没本事”。但是，仅仅为了显示自己的才能，在各种条件都不成熟的情况下匆忙择偶，其结果或是择偶不满意，或是只有短暂的罗曼史。</w:t>
            </w:r>
          </w:p>
          <w:p w14:paraId="1072723A">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（三）大学生的恋爱充满着冲突</w:t>
            </w:r>
          </w:p>
          <w:p w14:paraId="6DE5A436">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很多大学生的主观愿望是好的，他们很自信能处理好爱情和自己事业前途的关系，但往往事与愿违。大学生面临很多压力，如考研、就业、经济、学业、人际关系等，恋爱是需要大量的心理能量的，学业压力、成长压力特别是性压力，对恋爱的双方都是巨大的心理与意志考验。</w:t>
            </w:r>
          </w:p>
          <w:p w14:paraId="76A29064">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（四）大学生的恋爱观逐渐开放</w:t>
            </w:r>
          </w:p>
          <w:p w14:paraId="4AC5466F">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传统的爱情理念在今天的大学校园受到空前的挑战，与前 20 年的大学生相比，当今大学生恋爱观日益开放，传统道德逐渐淡化。国外一些“性开放”“试婚”等观念逐渐影响了大学生，使部分大学生处于理智与感情矛盾的旋涡中。</w:t>
            </w:r>
          </w:p>
          <w:p w14:paraId="5CC2A3FB">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大学生对恋爱挫折的承受能力较弱</w:t>
            </w:r>
          </w:p>
          <w:p w14:paraId="6576A80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感情受到挫折后出现一个时期的心理阴暗期是正常的，大学生应对自己和对方都采取宽容的态度，尊重对方的选择。但仍有一部分学生摆脱不了“感情危机”，有的失去信心，放弃对爱情的追求，立下誓言，“横眉冷对秋波，俯首甘为光棍”。因失恋而失德者，虽属少数，但影响很大。</w:t>
            </w:r>
          </w:p>
          <w:p w14:paraId="0EE3BED7">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bCs/>
                <w:sz w:val="24"/>
                <w:szCs w:val="24"/>
              </w:rPr>
            </w:pPr>
            <w:r>
              <w:rPr>
                <w:rFonts w:hint="eastAsia" w:ascii="Times New Roman" w:hAnsi="Times New Roman"/>
                <w:b/>
                <w:bCs/>
                <w:sz w:val="24"/>
                <w:szCs w:val="24"/>
              </w:rPr>
              <w:t>大学生恋爱心理的培养</w:t>
            </w:r>
          </w:p>
          <w:p w14:paraId="62752CE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（一）树立健康恋爱观</w:t>
            </w:r>
          </w:p>
          <w:p w14:paraId="1EAF8BC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1. 大学生恋爱心理的发展过程</w:t>
            </w:r>
          </w:p>
          <w:p w14:paraId="2DCDDF4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大学生恋爱心理不是一成不变的，而是有一个发展的过程。其过程大致可分为萌芽期、发展期和稳定期三个阶段。</w:t>
            </w:r>
          </w:p>
          <w:p w14:paraId="0D3128C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1）萌芽期：大学一年级。经过高考千军万马的角逐，挤过升学独木桥，进入大学殿堂的青年一下子从如牛负重的升学压力下解脱出来，个个如醉如痴，得意扬扬，思想上暂时出现了“空档”。互相间找老乡，找朋友，你来我往，慢慢地，男生女生接触就频繁起来了。</w:t>
            </w:r>
          </w:p>
          <w:p w14:paraId="4DE2927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2）发展期：大学二、三年级。经过一年左右的大学生活，他们已对同学有了较深入的了解，与同学之间建立了友谊。而友谊是一种表现为情感依赖的人际关系，它使人发现自我，善解别人，从中体验到深深的情感依恋。</w:t>
            </w:r>
          </w:p>
          <w:p w14:paraId="4F1662E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rPr>
              <w:t>（3）稳定期：大学四年级。进入四年级后，大学生变得更加成熟老练了，看问题也更加现实了。他们的精力多花在毕业实习、论文或设计、未来的分配等问题上，加之他们害怕出现新的“牛郎织女”</w:t>
            </w:r>
            <w:r>
              <w:rPr>
                <w:rFonts w:hint="eastAsia" w:ascii="Times New Roman" w:hAnsi="Times New Roman"/>
                <w:sz w:val="24"/>
                <w:szCs w:val="24"/>
                <w:lang w:eastAsia="zh-CN"/>
              </w:rPr>
              <w:t>。</w:t>
            </w:r>
          </w:p>
          <w:p w14:paraId="3B84C19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2. 大学生择偶标准的问题</w:t>
            </w:r>
          </w:p>
          <w:p w14:paraId="556AAD3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择偶标准并不是一成不变的固定之物。许多大学生也并不完全按照一个既定的框框去筛选自己周围的异性。但对大多数人来说，根据自己的需要对理想的恋爱对象制订出某些主客观方面粗略的标准还是必要的。</w:t>
            </w:r>
          </w:p>
          <w:p w14:paraId="1CF50CD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3. 走出恋爱的误区</w:t>
            </w:r>
          </w:p>
          <w:p w14:paraId="5C64F8A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大学生要树立健康的恋爱观念，确立正确的择偶标准，自觉走出恋爱的误区。</w:t>
            </w:r>
          </w:p>
          <w:p w14:paraId="26B9DD86">
            <w:pPr>
              <w:keepNext w:val="0"/>
              <w:keepLines w:val="0"/>
              <w:pageBreakBefore w:val="0"/>
              <w:widowControl/>
              <w:numPr>
                <w:ilvl w:val="0"/>
                <w:numId w:val="5"/>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不要为了消除孤独感而恋爱。</w:t>
            </w:r>
          </w:p>
          <w:p w14:paraId="5CCF9C9B">
            <w:pPr>
              <w:keepNext w:val="0"/>
              <w:keepLines w:val="0"/>
              <w:pageBreakBefore w:val="0"/>
              <w:widowControl/>
              <w:numPr>
                <w:ilvl w:val="0"/>
                <w:numId w:val="5"/>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不要把恋爱当成生活的全部内容。</w:t>
            </w:r>
          </w:p>
          <w:p w14:paraId="446AD67C">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不要过高估计恋人优点。</w:t>
            </w:r>
          </w:p>
          <w:p w14:paraId="2E60A856">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不要偏爱身体的魅力。</w:t>
            </w:r>
          </w:p>
          <w:p w14:paraId="4BE1AF7F">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不要将爱情视为“赌气”和“占有”。</w:t>
            </w:r>
          </w:p>
          <w:p w14:paraId="4BEB77E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（二）发展健康的恋爱行为</w:t>
            </w:r>
          </w:p>
          <w:p w14:paraId="034E29F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1. 恋爱言谈要文雅，讲究语言美</w:t>
            </w:r>
          </w:p>
          <w:p w14:paraId="2238DDF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交流中要诚恳坦率自然，不要为了显示自己而装腔作势，矫揉造作；不能出言不逊，污言秽语，举止粗鲁；相互了解时，不要无休止地盘问对方，使对方自尊心受损。</w:t>
            </w:r>
          </w:p>
          <w:p w14:paraId="213EEA2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2. 恋爱行为要大方</w:t>
            </w:r>
          </w:p>
          <w:p w14:paraId="3AB97BE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一般来说，男女双方初次恋爱，在开始时常感到羞涩与紧张，随着交往的增加会逐渐自然与大方。这个时期要注意行为举止的检点。有的人感情冲动，过早地做出亲昵动作，使对方反感，影响感情的正常发展。</w:t>
            </w:r>
          </w:p>
          <w:p w14:paraId="5C6F309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3. 亲昵动作要高雅，避免粗俗化</w:t>
            </w:r>
          </w:p>
          <w:p w14:paraId="7811723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高雅的亲昵动作能发挥爱情的愉悦感和心理效应，而粗俗的亲昵动作往往引起情分离的消极心理效果，有损于爱情的纯洁与尊严，有损于大学生的形象。</w:t>
            </w:r>
          </w:p>
          <w:p w14:paraId="147339A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4. 恋爱过程中要平等相待，相互尊重</w:t>
            </w:r>
          </w:p>
          <w:p w14:paraId="4D293E5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不要拿自身的优点去比较对方不足，以此炫耀抬高自己，戏弄贬低对方。也不宜想方设法考验对方或摆架子，这些都可能挫伤对方的自尊心，影响双方的感情。</w:t>
            </w:r>
          </w:p>
          <w:p w14:paraId="4E1A059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5. 善于控制感情，理智行事</w:t>
            </w:r>
          </w:p>
          <w:p w14:paraId="4192202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恋爱中引起的性冲动，一方面要注意克制和调节，另一方面要注意转移和升华，参加各种文娱活动，与恋人多谈谈学习和工作，把恋爱行为限制在社会规范内，不致越轨。</w:t>
            </w:r>
          </w:p>
          <w:p w14:paraId="7A9329F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（三）培养爱的能力与责任</w:t>
            </w:r>
          </w:p>
          <w:p w14:paraId="7E0D4FA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1. 学会爱自己</w:t>
            </w:r>
          </w:p>
          <w:p w14:paraId="693BB3C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sz w:val="24"/>
                <w:szCs w:val="24"/>
                <w:lang w:eastAsia="zh-CN"/>
              </w:rPr>
            </w:pPr>
            <w:r>
              <w:rPr>
                <w:rFonts w:hint="eastAsia" w:ascii="Times New Roman" w:hAnsi="Times New Roman"/>
                <w:sz w:val="24"/>
                <w:szCs w:val="24"/>
                <w:lang w:eastAsia="zh-CN"/>
              </w:rPr>
              <w:t>想要爱别人，首先必须爱自己，连自己都不爱的人，对别人的爱也不是真正的爱。爱自己不同于自私，学会爱自己是为了更好地爱别人。爱自己是学习如何爱的最好的方法。</w:t>
            </w:r>
          </w:p>
          <w:p w14:paraId="06F1521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b w:val="0"/>
                <w:bCs w:val="0"/>
                <w:sz w:val="24"/>
                <w:szCs w:val="24"/>
              </w:rPr>
            </w:pPr>
            <w:r>
              <w:rPr>
                <w:rFonts w:hint="eastAsia" w:ascii="Times New Roman" w:hAnsi="Times New Roman"/>
                <w:b w:val="0"/>
                <w:bCs w:val="0"/>
                <w:sz w:val="24"/>
                <w:szCs w:val="24"/>
              </w:rPr>
              <w:t>2. 迎接爱的能力</w:t>
            </w:r>
          </w:p>
          <w:p w14:paraId="024F3A6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b w:val="0"/>
                <w:bCs w:val="0"/>
                <w:sz w:val="24"/>
                <w:szCs w:val="24"/>
              </w:rPr>
            </w:pPr>
            <w:r>
              <w:rPr>
                <w:rFonts w:hint="eastAsia" w:ascii="Times New Roman" w:hAnsi="Times New Roman"/>
                <w:b w:val="0"/>
                <w:bCs w:val="0"/>
                <w:sz w:val="24"/>
                <w:szCs w:val="24"/>
              </w:rPr>
              <w:t>迎接爱的能力包括表达爱的能力和接受爱的能力。想要具有表达爱的能力，就必须懂得爱是什么，有健康的恋爱价值观，知道自己喜欢什么、需要什么、适合什么。心中有爱要敢于表达、善于表达，用自己的言行让对方感受到你的爱。</w:t>
            </w:r>
          </w:p>
          <w:p w14:paraId="4FF111A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b w:val="0"/>
                <w:bCs w:val="0"/>
                <w:sz w:val="24"/>
                <w:szCs w:val="24"/>
              </w:rPr>
            </w:pPr>
            <w:r>
              <w:rPr>
                <w:rFonts w:hint="eastAsia" w:ascii="Times New Roman" w:hAnsi="Times New Roman"/>
                <w:b w:val="0"/>
                <w:bCs w:val="0"/>
                <w:sz w:val="24"/>
                <w:szCs w:val="24"/>
              </w:rPr>
              <w:t>3. 拒绝爱的能力</w:t>
            </w:r>
          </w:p>
          <w:p w14:paraId="48E2C96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b w:val="0"/>
                <w:bCs w:val="0"/>
                <w:sz w:val="24"/>
                <w:szCs w:val="24"/>
              </w:rPr>
            </w:pPr>
            <w:r>
              <w:rPr>
                <w:rFonts w:hint="eastAsia" w:ascii="Times New Roman" w:hAnsi="Times New Roman"/>
                <w:b w:val="0"/>
                <w:bCs w:val="0"/>
                <w:sz w:val="24"/>
                <w:szCs w:val="24"/>
              </w:rPr>
              <w:t>面对自己并不喜欢的异性，优柔寡断，或屈从于对方的穷追不舍的做法是有害的，因为爱情来不得半点勉强和将就，要勇敢地说“不”。二是要掌握恰当的拒绝方式。虽然每个人都有拒绝爱情的能力，但是珍重每一份真挚的感情是对他人的尊重，同时也是对个人道德情操的检验。</w:t>
            </w:r>
          </w:p>
          <w:p w14:paraId="79330DB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b w:val="0"/>
                <w:bCs w:val="0"/>
                <w:sz w:val="24"/>
                <w:szCs w:val="24"/>
              </w:rPr>
            </w:pPr>
            <w:r>
              <w:rPr>
                <w:rFonts w:hint="eastAsia" w:ascii="Times New Roman" w:hAnsi="Times New Roman"/>
                <w:b w:val="0"/>
                <w:bCs w:val="0"/>
                <w:sz w:val="24"/>
                <w:szCs w:val="24"/>
              </w:rPr>
              <w:t>4. 发展爱的能力</w:t>
            </w:r>
          </w:p>
          <w:p w14:paraId="3A2AF6D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b w:val="0"/>
                <w:bCs w:val="0"/>
                <w:sz w:val="24"/>
                <w:szCs w:val="24"/>
              </w:rPr>
            </w:pPr>
            <w:r>
              <w:rPr>
                <w:rFonts w:hint="eastAsia" w:ascii="Times New Roman" w:hAnsi="Times New Roman"/>
                <w:b w:val="0"/>
                <w:bCs w:val="0"/>
                <w:sz w:val="24"/>
                <w:szCs w:val="24"/>
              </w:rPr>
              <w:t>发展爱的能力，就是要培养无私的品格和奉献精神，要培养善于处理矛盾的能力，有效地化解消除恋爱和家庭生活中的矛盾纠纷，为恋人负责，为社会负责，才能创造出幸福美满的婚恋关系。</w:t>
            </w:r>
          </w:p>
          <w:p w14:paraId="24D00B2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b w:val="0"/>
                <w:bCs w:val="0"/>
                <w:sz w:val="24"/>
                <w:szCs w:val="24"/>
              </w:rPr>
            </w:pPr>
            <w:r>
              <w:rPr>
                <w:rFonts w:hint="eastAsia" w:ascii="Times New Roman" w:hAnsi="Times New Roman"/>
                <w:b w:val="0"/>
                <w:bCs w:val="0"/>
                <w:sz w:val="24"/>
                <w:szCs w:val="24"/>
              </w:rPr>
              <w:t>5. 提高恋爱挫折承受能力</w:t>
            </w:r>
          </w:p>
          <w:p w14:paraId="6BDF65E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b w:val="0"/>
                <w:bCs w:val="0"/>
                <w:sz w:val="24"/>
                <w:szCs w:val="24"/>
              </w:rPr>
            </w:pPr>
            <w:r>
              <w:rPr>
                <w:rFonts w:hint="eastAsia" w:ascii="Times New Roman" w:hAnsi="Times New Roman"/>
                <w:b w:val="0"/>
                <w:bCs w:val="0"/>
                <w:sz w:val="24"/>
                <w:szCs w:val="24"/>
              </w:rPr>
              <w:t>大学生的恋爱受多种因素的制约，因而在追求爱情的过程中遇到各种波折是在所难免的。单相思、爱情错觉、失恋等恋爱心理挫折对大学生的心理承受能力就是一种考验。</w:t>
            </w:r>
          </w:p>
          <w:p w14:paraId="4B394B94">
            <w:pPr>
              <w:widowControl/>
              <w:spacing w:line="360" w:lineRule="auto"/>
              <w:rPr>
                <w:rFonts w:ascii="Times New Roman" w:hAnsi="Times New Roman"/>
              </w:rPr>
            </w:pPr>
            <w:r>
              <w:rPr>
                <w:rFonts w:hint="eastAsia" w:ascii="Times New Roman" w:hAnsi="Times New Roman"/>
                <w:b/>
                <w:bCs/>
                <w:sz w:val="24"/>
                <w:szCs w:val="24"/>
              </w:rPr>
              <w:t>【</w:t>
            </w:r>
            <w:r>
              <w:rPr>
                <w:rFonts w:hint="eastAsia" w:ascii="Times New Roman" w:hAnsi="Times New Roman"/>
                <w:b/>
                <w:sz w:val="24"/>
                <w:szCs w:val="24"/>
              </w:rPr>
              <w:t>学生</w:t>
            </w:r>
            <w:r>
              <w:rPr>
                <w:rFonts w:hint="eastAsia" w:ascii="Times New Roman" w:hAnsi="Times New Roman"/>
                <w:b/>
                <w:bCs/>
                <w:sz w:val="24"/>
                <w:szCs w:val="24"/>
              </w:rPr>
              <w:t>】</w:t>
            </w:r>
            <w:r>
              <w:rPr>
                <w:rFonts w:hint="eastAsia" w:ascii="Times New Roman" w:hAnsi="Times New Roman"/>
                <w:b/>
                <w:bCs/>
                <w:color w:val="CC0066"/>
                <w:sz w:val="24"/>
                <w:szCs w:val="24"/>
              </w:rPr>
              <w:t>理解、记忆。</w:t>
            </w:r>
          </w:p>
        </w:tc>
        <w:tc>
          <w:tcPr>
            <w:tcW w:w="1527" w:type="dxa"/>
            <w:tcBorders>
              <w:top w:val="dashSmallGap" w:color="70AD47" w:themeColor="accent6" w:sz="4" w:space="0"/>
              <w:left w:val="dashSmallGap" w:color="F4B083" w:themeColor="accent2" w:themeTint="99" w:sz="4" w:space="0"/>
              <w:bottom w:val="dashSmallGap" w:color="5B9BD5" w:themeColor="accent1" w:sz="4" w:space="0"/>
            </w:tcBorders>
            <w:shd w:val="clear" w:color="auto" w:fill="auto"/>
            <w:vAlign w:val="center"/>
          </w:tcPr>
          <w:p w14:paraId="56BF8B81">
            <w:pPr>
              <w:spacing w:line="360" w:lineRule="auto"/>
              <w:jc w:val="left"/>
              <w:rPr>
                <w:rFonts w:ascii="Times New Roman" w:hAnsi="Times New Roman"/>
                <w:b/>
                <w:szCs w:val="24"/>
              </w:rPr>
            </w:pPr>
            <w:r>
              <w:rPr>
                <w:rFonts w:hint="eastAsia" w:ascii="Times New Roman" w:hAnsi="Times New Roman"/>
                <w:b/>
                <w:sz w:val="24"/>
                <w:szCs w:val="24"/>
              </w:rPr>
              <w:t>通过</w:t>
            </w:r>
            <w:r>
              <w:rPr>
                <w:rFonts w:hint="eastAsia" w:ascii="Times New Roman" w:hAnsi="Times New Roman"/>
                <w:b/>
                <w:sz w:val="24"/>
                <w:szCs w:val="24"/>
                <w:lang w:eastAsia="zh-CN"/>
              </w:rPr>
              <w:t>分享见解</w:t>
            </w:r>
            <w:r>
              <w:rPr>
                <w:rFonts w:hint="eastAsia" w:ascii="Times New Roman" w:hAnsi="Times New Roman"/>
                <w:b/>
                <w:sz w:val="24"/>
                <w:szCs w:val="24"/>
              </w:rPr>
              <w:t>，带领学生</w:t>
            </w:r>
            <w:r>
              <w:rPr>
                <w:rFonts w:hint="eastAsia" w:ascii="Times New Roman" w:hAnsi="Times New Roman"/>
                <w:b/>
                <w:sz w:val="24"/>
                <w:szCs w:val="24"/>
                <w:lang w:eastAsia="zh-CN"/>
              </w:rPr>
              <w:t>进一步了解大学生恋爱心理特点及培养，</w:t>
            </w:r>
            <w:r>
              <w:rPr>
                <w:rFonts w:hint="eastAsia" w:ascii="Times New Roman" w:hAnsi="Times New Roman"/>
                <w:b/>
                <w:sz w:val="24"/>
                <w:szCs w:val="24"/>
              </w:rPr>
              <w:t>并通过</w:t>
            </w:r>
            <w:r>
              <w:rPr>
                <w:rFonts w:hint="eastAsia" w:ascii="Times New Roman" w:hAnsi="Times New Roman"/>
                <w:b/>
                <w:sz w:val="24"/>
                <w:szCs w:val="24"/>
                <w:lang w:eastAsia="zh-CN"/>
              </w:rPr>
              <w:t>讲述故事</w:t>
            </w:r>
            <w:r>
              <w:rPr>
                <w:rFonts w:hint="eastAsia" w:ascii="Times New Roman" w:hAnsi="Times New Roman"/>
                <w:b/>
                <w:sz w:val="24"/>
                <w:szCs w:val="24"/>
              </w:rPr>
              <w:t>，客观直接的展示学习</w:t>
            </w:r>
            <w:r>
              <w:rPr>
                <w:rFonts w:hint="eastAsia" w:ascii="Times New Roman" w:hAnsi="Times New Roman"/>
                <w:b/>
                <w:sz w:val="24"/>
                <w:szCs w:val="24"/>
                <w:lang w:eastAsia="zh-CN"/>
              </w:rPr>
              <w:t>大学生恋爱心理特点及培养</w:t>
            </w:r>
            <w:r>
              <w:rPr>
                <w:rFonts w:hint="eastAsia" w:ascii="Times New Roman" w:hAnsi="Times New Roman"/>
                <w:b/>
                <w:sz w:val="24"/>
                <w:szCs w:val="24"/>
              </w:rPr>
              <w:t>的基础知识。</w:t>
            </w:r>
          </w:p>
        </w:tc>
      </w:tr>
      <w:tr w14:paraId="78E5E59A">
        <w:trPr>
          <w:trHeight w:val="567" w:hRule="atLeast"/>
          <w:jc w:val="center"/>
        </w:trPr>
        <w:tc>
          <w:tcPr>
            <w:tcW w:w="1453" w:type="dxa"/>
            <w:tcBorders>
              <w:top w:val="dashSmallGap" w:color="5B9BD5" w:themeColor="accent1" w:sz="4" w:space="0"/>
              <w:bottom w:val="dashSmallGap" w:color="5B9BD5" w:themeColor="accent1" w:sz="4" w:space="0"/>
              <w:right w:val="dashSmallGap" w:color="5B9BD5" w:themeColor="accent1" w:sz="4" w:space="0"/>
            </w:tcBorders>
            <w:shd w:val="clear" w:color="auto" w:fill="EBF5FF"/>
            <w:vAlign w:val="center"/>
          </w:tcPr>
          <w:p w14:paraId="63DB8AE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微软雅黑" w:hAnsi="微软雅黑" w:eastAsia="微软雅黑"/>
                <w:b/>
                <w:color w:val="2F5597" w:themeColor="accent5" w:themeShade="BF"/>
                <w:sz w:val="24"/>
                <w:szCs w:val="24"/>
              </w:rPr>
            </w:pPr>
            <w:r>
              <w:rPr>
                <w:rFonts w:hint="eastAsia" w:ascii="微软雅黑" w:hAnsi="微软雅黑" w:eastAsia="微软雅黑"/>
                <w:b/>
                <w:color w:val="2F5597" w:themeColor="accent5" w:themeShade="BF"/>
                <w:sz w:val="24"/>
                <w:szCs w:val="24"/>
              </w:rPr>
              <w:t>强化练习</w:t>
            </w:r>
          </w:p>
          <w:p w14:paraId="2CFE88C4">
            <w:pPr>
              <w:spacing w:line="360" w:lineRule="auto"/>
              <w:jc w:val="center"/>
              <w:rPr>
                <w:rFonts w:ascii="Times New Roman" w:hAnsi="Times New Roman"/>
                <w:color w:val="2F5597" w:themeColor="accent5" w:themeShade="BF"/>
              </w:rPr>
            </w:pPr>
            <w:r>
              <w:rPr>
                <w:rFonts w:ascii="Times New Roman" w:hAnsi="Times New Roman"/>
                <w:color w:val="2F5597" w:themeColor="accent5" w:themeShade="BF"/>
                <w:szCs w:val="24"/>
              </w:rPr>
              <w:t>（5</w:t>
            </w:r>
            <w:r>
              <w:rPr>
                <w:rFonts w:hint="eastAsia" w:ascii="Times New Roman" w:hAnsi="Times New Roman"/>
                <w:color w:val="2F5597" w:themeColor="accent5" w:themeShade="BF"/>
                <w:szCs w:val="24"/>
              </w:rPr>
              <w:t>min</w:t>
            </w:r>
            <w:r>
              <w:rPr>
                <w:rFonts w:ascii="Times New Roman" w:hAnsi="Times New Roman"/>
                <w:color w:val="2F5597" w:themeColor="accent5" w:themeShade="BF"/>
                <w:szCs w:val="24"/>
              </w:rPr>
              <w:t>）</w:t>
            </w:r>
          </w:p>
        </w:tc>
        <w:tc>
          <w:tcPr>
            <w:tcW w:w="6658" w:type="dxa"/>
            <w:tcBorders>
              <w:top w:val="dashSmallGap" w:color="5B9BD5" w:themeColor="accent1" w:sz="4" w:space="0"/>
              <w:left w:val="dashSmallGap" w:color="5B9BD5" w:themeColor="accent1" w:sz="4" w:space="0"/>
              <w:bottom w:val="dashSmallGap" w:color="5B9BD5" w:themeColor="accent1" w:sz="4" w:space="0"/>
              <w:right w:val="dashSmallGap" w:color="5B9BD5" w:themeColor="accent1" w:sz="4" w:space="0"/>
            </w:tcBorders>
            <w:shd w:val="clear" w:color="auto" w:fill="F6FFFF"/>
            <w:vAlign w:val="center"/>
          </w:tcPr>
          <w:p w14:paraId="243C7BBD">
            <w:pPr>
              <w:spacing w:line="360" w:lineRule="auto"/>
              <w:rPr>
                <w:rFonts w:ascii="Times New Roman" w:hAnsi="Times New Roman"/>
                <w:b/>
                <w:color w:val="CC0066"/>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布置活动，强化学生理解。</w:t>
            </w:r>
          </w:p>
          <w:p w14:paraId="1E775FEC">
            <w:pPr>
              <w:spacing w:line="360" w:lineRule="auto"/>
              <w:ind w:firstLine="721" w:firstLineChars="300"/>
              <w:rPr>
                <w:rFonts w:hint="eastAsia" w:ascii="Times New Roman" w:hAnsi="Times New Roman"/>
                <w:b/>
                <w:sz w:val="24"/>
                <w:szCs w:val="24"/>
              </w:rPr>
            </w:pPr>
            <w:r>
              <w:rPr>
                <w:rFonts w:hint="eastAsia" w:ascii="Times New Roman" w:hAnsi="Times New Roman"/>
                <w:b/>
                <w:sz w:val="24"/>
                <w:szCs w:val="24"/>
              </w:rPr>
              <w:t>爱的旅程</w:t>
            </w:r>
          </w:p>
          <w:p w14:paraId="78B91E82">
            <w:pPr>
              <w:spacing w:line="360" w:lineRule="auto"/>
              <w:rPr>
                <w:rFonts w:ascii="Times New Roman" w:hAnsi="Times New Roman"/>
              </w:rPr>
            </w:pPr>
            <w:r>
              <w:rPr>
                <w:rFonts w:hint="eastAsia" w:ascii="Times New Roman" w:hAnsi="Times New Roman"/>
                <w:sz w:val="24"/>
                <w:szCs w:val="24"/>
              </w:rPr>
              <w:t>【</w:t>
            </w:r>
            <w:r>
              <w:rPr>
                <w:rFonts w:hint="eastAsia" w:ascii="Times New Roman" w:hAnsi="Times New Roman"/>
                <w:b/>
                <w:sz w:val="24"/>
                <w:szCs w:val="24"/>
              </w:rPr>
              <w:t>学生</w:t>
            </w:r>
            <w:r>
              <w:rPr>
                <w:rFonts w:hint="eastAsia" w:ascii="Times New Roman" w:hAnsi="Times New Roman"/>
                <w:sz w:val="24"/>
                <w:szCs w:val="24"/>
              </w:rPr>
              <w:t>】</w:t>
            </w:r>
            <w:r>
              <w:rPr>
                <w:rFonts w:hint="eastAsia" w:ascii="Times New Roman" w:hAnsi="Times New Roman"/>
                <w:b/>
                <w:color w:val="CC0066"/>
                <w:sz w:val="24"/>
                <w:szCs w:val="24"/>
              </w:rPr>
              <w:t>共有6名女生、12名男生参与此环节，2名男生和1名女生为一组，以年级交叉的形式进行游戏。大屏幕上有6种表白方式，女生从中任选3种自己喜欢的表白方式，选好后，两名男生按照要求进行告白。女生选择自己喜欢的表白方式，并把手中的红心送给那个男生。</w:t>
            </w:r>
          </w:p>
        </w:tc>
        <w:tc>
          <w:tcPr>
            <w:tcW w:w="1527" w:type="dxa"/>
            <w:tcBorders>
              <w:top w:val="dashSmallGap" w:color="5B9BD5" w:themeColor="accent1" w:sz="4" w:space="0"/>
              <w:left w:val="dashSmallGap" w:color="5B9BD5" w:themeColor="accent1" w:sz="4" w:space="0"/>
              <w:bottom w:val="dashSmallGap" w:color="5B9BD5" w:themeColor="accent1" w:sz="4" w:space="0"/>
            </w:tcBorders>
            <w:shd w:val="clear" w:color="auto" w:fill="F6FFFF"/>
            <w:vAlign w:val="center"/>
          </w:tcPr>
          <w:p w14:paraId="2F8BF151">
            <w:pPr>
              <w:spacing w:line="360" w:lineRule="auto"/>
              <w:rPr>
                <w:rFonts w:ascii="Times New Roman" w:hAnsi="Times New Roman"/>
                <w:b w:val="0"/>
                <w:bCs/>
              </w:rPr>
            </w:pPr>
            <w:r>
              <w:rPr>
                <w:rFonts w:hint="eastAsia" w:ascii="Times New Roman" w:hAnsi="Times New Roman"/>
                <w:b/>
                <w:sz w:val="24"/>
                <w:szCs w:val="24"/>
              </w:rPr>
              <w:t>增强对</w:t>
            </w:r>
            <w:r>
              <w:rPr>
                <w:rFonts w:hint="eastAsia" w:ascii="Times New Roman" w:hAnsi="Times New Roman"/>
                <w:b/>
                <w:sz w:val="24"/>
                <w:szCs w:val="24"/>
                <w:lang w:eastAsia="zh-CN"/>
              </w:rPr>
              <w:t>当代大学生恋爱心理特点及培养</w:t>
            </w:r>
            <w:r>
              <w:rPr>
                <w:rFonts w:hint="eastAsia" w:ascii="Times New Roman" w:hAnsi="Times New Roman"/>
                <w:b/>
                <w:sz w:val="24"/>
                <w:szCs w:val="24"/>
              </w:rPr>
              <w:t>的理解</w:t>
            </w:r>
            <w:r>
              <w:rPr>
                <w:rFonts w:hint="eastAsia" w:ascii="Times New Roman" w:hAnsi="Times New Roman"/>
                <w:sz w:val="24"/>
                <w:szCs w:val="24"/>
              </w:rPr>
              <w:t>。</w:t>
            </w:r>
          </w:p>
        </w:tc>
      </w:tr>
      <w:tr w14:paraId="735D45C3">
        <w:trPr>
          <w:trHeight w:val="567" w:hRule="atLeast"/>
          <w:jc w:val="center"/>
        </w:trPr>
        <w:tc>
          <w:tcPr>
            <w:tcW w:w="1453" w:type="dxa"/>
            <w:tcBorders>
              <w:top w:val="dashSmallGap" w:color="5B9BD5" w:themeColor="accent1" w:sz="4" w:space="0"/>
              <w:bottom w:val="dashSmallGap" w:color="F4B083" w:themeColor="accent2" w:themeTint="99" w:sz="4" w:space="0"/>
              <w:right w:val="dashSmallGap" w:color="70AD47" w:themeColor="accent6" w:sz="4" w:space="0"/>
            </w:tcBorders>
            <w:shd w:val="clear" w:color="auto" w:fill="E2EFDA" w:themeFill="accent6" w:themeFillTint="32"/>
            <w:vAlign w:val="center"/>
          </w:tcPr>
          <w:p w14:paraId="1536DAC2">
            <w:pPr>
              <w:spacing w:line="360" w:lineRule="auto"/>
              <w:jc w:val="center"/>
              <w:rPr>
                <w:rFonts w:ascii="微软雅黑" w:hAnsi="微软雅黑" w:eastAsia="微软雅黑"/>
                <w:b/>
                <w:color w:val="385723" w:themeColor="accent6" w:themeShade="80"/>
                <w:sz w:val="24"/>
                <w:szCs w:val="24"/>
              </w:rPr>
            </w:pPr>
            <w:r>
              <w:rPr>
                <w:rFonts w:hint="eastAsia" w:ascii="微软雅黑" w:hAnsi="微软雅黑" w:eastAsia="微软雅黑"/>
                <w:b/>
                <w:color w:val="385723" w:themeColor="accent6" w:themeShade="80"/>
                <w:sz w:val="24"/>
                <w:szCs w:val="24"/>
              </w:rPr>
              <w:t>课堂小结</w:t>
            </w:r>
          </w:p>
          <w:p w14:paraId="6822D827">
            <w:pPr>
              <w:spacing w:line="360" w:lineRule="auto"/>
              <w:jc w:val="center"/>
              <w:rPr>
                <w:rFonts w:ascii="Times New Roman" w:hAnsi="Times New Roman"/>
                <w:color w:val="2F5597" w:themeColor="accent5" w:themeShade="BF"/>
              </w:rPr>
            </w:pPr>
            <w:r>
              <w:rPr>
                <w:rFonts w:ascii="Times New Roman" w:hAnsi="Times New Roman"/>
                <w:color w:val="385723" w:themeColor="accent6" w:themeShade="80"/>
                <w:szCs w:val="24"/>
              </w:rPr>
              <w:t>（3</w:t>
            </w:r>
            <w:r>
              <w:rPr>
                <w:rFonts w:hint="eastAsia" w:ascii="Times New Roman" w:hAnsi="Times New Roman"/>
                <w:color w:val="385723" w:themeColor="accent6" w:themeShade="80"/>
                <w:szCs w:val="24"/>
              </w:rPr>
              <w:t>min</w:t>
            </w:r>
            <w:r>
              <w:rPr>
                <w:rFonts w:ascii="Times New Roman" w:hAnsi="Times New Roman"/>
                <w:color w:val="385723" w:themeColor="accent6" w:themeShade="80"/>
                <w:szCs w:val="24"/>
              </w:rPr>
              <w:t>）</w:t>
            </w:r>
          </w:p>
        </w:tc>
        <w:tc>
          <w:tcPr>
            <w:tcW w:w="6658" w:type="dxa"/>
            <w:tcBorders>
              <w:top w:val="dashSmallGap" w:color="5B9BD5" w:themeColor="accent1" w:sz="4" w:space="0"/>
              <w:left w:val="dashSmallGap" w:color="70AD47" w:themeColor="accent6" w:sz="4" w:space="0"/>
              <w:bottom w:val="dashSmallGap" w:color="F4B083" w:themeColor="accent2" w:themeTint="99" w:sz="4" w:space="0"/>
              <w:right w:val="dashSmallGap" w:color="70AD47" w:themeColor="accent6" w:sz="4" w:space="0"/>
            </w:tcBorders>
            <w:shd w:val="clear" w:color="auto" w:fill="F8FFF5"/>
            <w:vAlign w:val="center"/>
          </w:tcPr>
          <w:p w14:paraId="08A62578">
            <w:pPr>
              <w:spacing w:line="360" w:lineRule="auto"/>
              <w:rPr>
                <w:rFonts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回顾和总结本节课的知识点：</w:t>
            </w:r>
          </w:p>
          <w:p w14:paraId="54F9E83D">
            <w:pPr>
              <w:spacing w:line="360" w:lineRule="auto"/>
              <w:ind w:firstLine="480" w:firstLineChars="200"/>
              <w:rPr>
                <w:rFonts w:hint="eastAsia" w:ascii="Times New Roman" w:hAnsi="Times New Roman" w:eastAsia="宋体"/>
                <w:b/>
                <w:sz w:val="24"/>
                <w:szCs w:val="24"/>
                <w:lang w:eastAsia="zh-CN"/>
              </w:rPr>
            </w:pPr>
            <w:r>
              <w:rPr>
                <w:rFonts w:hint="eastAsia" w:ascii="Times New Roman" w:hAnsi="Times New Roman"/>
                <w:b/>
                <w:sz w:val="24"/>
                <w:szCs w:val="24"/>
              </w:rPr>
              <w:t>这节课</w:t>
            </w:r>
            <w:r>
              <w:rPr>
                <w:rFonts w:ascii="Times New Roman" w:hAnsi="Times New Roman"/>
                <w:b/>
                <w:sz w:val="24"/>
                <w:szCs w:val="24"/>
              </w:rPr>
              <w:t>上一起学习了</w:t>
            </w:r>
            <w:r>
              <w:rPr>
                <w:rFonts w:hint="eastAsia" w:ascii="宋体" w:hAnsi="宋体" w:cs="宋体"/>
                <w:b/>
                <w:kern w:val="0"/>
                <w:sz w:val="24"/>
                <w:szCs w:val="24"/>
              </w:rPr>
              <w:t>当代大学生恋爱心理特点及培养</w:t>
            </w:r>
            <w:r>
              <w:rPr>
                <w:rFonts w:hint="eastAsia" w:ascii="Times New Roman" w:hAnsi="Times New Roman"/>
                <w:b/>
                <w:sz w:val="24"/>
                <w:szCs w:val="24"/>
              </w:rPr>
              <w:t>。因此明白了找谁谈恋爱是每个人的私事，但是我们不提倡没有道德的恋爱。不要为了满足一己之私欲，而失去了做人的基本道德，那是对自己和他人的极端不负责任；不要玩弄别人的感情，每个人都不希望被玩弄，己所不欲，勿施于人；不要因为寂寞而谈恋爱，要因为爱而谈恋爱。</w:t>
            </w:r>
          </w:p>
          <w:p w14:paraId="5C7A6509">
            <w:pPr>
              <w:spacing w:line="360" w:lineRule="auto"/>
              <w:rPr>
                <w:rFonts w:ascii="Times New Roman" w:hAnsi="Times New Roman"/>
              </w:rPr>
            </w:pPr>
            <w:r>
              <w:rPr>
                <w:rFonts w:hint="eastAsia" w:ascii="Times New Roman" w:hAnsi="Times New Roman"/>
                <w:sz w:val="24"/>
                <w:szCs w:val="24"/>
              </w:rPr>
              <w:t>【</w:t>
            </w:r>
            <w:r>
              <w:rPr>
                <w:rFonts w:hint="eastAsia" w:ascii="Times New Roman" w:hAnsi="Times New Roman"/>
                <w:b/>
                <w:sz w:val="24"/>
                <w:szCs w:val="24"/>
              </w:rPr>
              <w:t>学生</w:t>
            </w:r>
            <w:r>
              <w:rPr>
                <w:rFonts w:hint="eastAsia" w:ascii="Times New Roman" w:hAnsi="Times New Roman"/>
                <w:sz w:val="24"/>
                <w:szCs w:val="24"/>
              </w:rPr>
              <w:t>】</w:t>
            </w:r>
            <w:r>
              <w:rPr>
                <w:rFonts w:hint="eastAsia" w:ascii="Times New Roman" w:hAnsi="Times New Roman"/>
                <w:b/>
                <w:bCs/>
                <w:color w:val="CC0066"/>
                <w:sz w:val="24"/>
                <w:szCs w:val="24"/>
              </w:rPr>
              <w:t>理解、记忆。</w:t>
            </w:r>
          </w:p>
        </w:tc>
        <w:tc>
          <w:tcPr>
            <w:tcW w:w="1527" w:type="dxa"/>
            <w:tcBorders>
              <w:top w:val="dashSmallGap" w:color="5B9BD5" w:themeColor="accent1" w:sz="4" w:space="0"/>
              <w:left w:val="dashSmallGap" w:color="70AD47" w:themeColor="accent6" w:sz="4" w:space="0"/>
              <w:bottom w:val="dashSmallGap" w:color="F4B083" w:themeColor="accent2" w:themeTint="99" w:sz="4" w:space="0"/>
            </w:tcBorders>
            <w:shd w:val="clear" w:color="auto" w:fill="F8FFF5"/>
            <w:vAlign w:val="center"/>
          </w:tcPr>
          <w:p w14:paraId="0BF15564">
            <w:pPr>
              <w:spacing w:line="360" w:lineRule="auto"/>
              <w:rPr>
                <w:rFonts w:ascii="Times New Roman" w:hAnsi="Times New Roman"/>
                <w:b w:val="0"/>
                <w:bCs/>
              </w:rPr>
            </w:pPr>
            <w:r>
              <w:rPr>
                <w:rFonts w:hint="eastAsia" w:ascii="Times New Roman" w:hAnsi="Times New Roman"/>
                <w:b/>
                <w:sz w:val="24"/>
                <w:szCs w:val="24"/>
              </w:rPr>
              <w:t>通过对所学知识的回顾，培养学生的归纳总结能力。</w:t>
            </w:r>
          </w:p>
        </w:tc>
      </w:tr>
      <w:tr w14:paraId="0F70CB26">
        <w:trPr>
          <w:trHeight w:val="567" w:hRule="atLeast"/>
          <w:jc w:val="center"/>
        </w:trPr>
        <w:tc>
          <w:tcPr>
            <w:tcW w:w="1453" w:type="dxa"/>
            <w:tcBorders>
              <w:top w:val="dashSmallGap" w:color="F4B083" w:themeColor="accent2" w:themeTint="99" w:sz="4" w:space="0"/>
              <w:bottom w:val="dashSmallGap" w:color="F4B083" w:themeColor="accent2" w:themeTint="99" w:sz="4" w:space="0"/>
              <w:right w:val="dashSmallGap" w:color="F4B083" w:themeColor="accent2" w:themeTint="99" w:sz="4" w:space="0"/>
            </w:tcBorders>
            <w:shd w:val="clear" w:color="auto" w:fill="FEF2CC" w:themeFill="accent4" w:themeFillTint="32"/>
            <w:vAlign w:val="center"/>
          </w:tcPr>
          <w:p w14:paraId="29967899">
            <w:pPr>
              <w:spacing w:line="360" w:lineRule="auto"/>
              <w:jc w:val="center"/>
              <w:rPr>
                <w:rFonts w:ascii="Times New Roman" w:hAnsi="Times New Roman"/>
                <w:color w:val="2F5597" w:themeColor="accent5" w:themeShade="BF"/>
              </w:rPr>
            </w:pPr>
            <w:r>
              <w:rPr>
                <w:rFonts w:hint="eastAsia" w:ascii="微软雅黑" w:hAnsi="微软雅黑" w:eastAsia="微软雅黑"/>
                <w:b/>
                <w:color w:val="843C0B" w:themeColor="accent2" w:themeShade="80"/>
                <w:sz w:val="24"/>
                <w:szCs w:val="24"/>
              </w:rPr>
              <w:t>作业布置</w:t>
            </w:r>
            <w:r>
              <w:rPr>
                <w:rFonts w:ascii="Times New Roman" w:hAnsi="Times New Roman"/>
                <w:color w:val="843C0B" w:themeColor="accent2" w:themeShade="80"/>
                <w:szCs w:val="24"/>
              </w:rPr>
              <w:t>（2</w:t>
            </w:r>
            <w:r>
              <w:rPr>
                <w:rFonts w:hint="eastAsia" w:ascii="Times New Roman" w:hAnsi="Times New Roman"/>
                <w:color w:val="843C0B" w:themeColor="accent2" w:themeShade="80"/>
                <w:szCs w:val="24"/>
              </w:rPr>
              <w:t>min</w:t>
            </w:r>
            <w:r>
              <w:rPr>
                <w:rFonts w:ascii="Times New Roman" w:hAnsi="Times New Roman"/>
                <w:color w:val="843C0B" w:themeColor="accent2" w:themeShade="80"/>
                <w:szCs w:val="24"/>
              </w:rPr>
              <w:t>）</w:t>
            </w:r>
          </w:p>
        </w:tc>
        <w:tc>
          <w:tcPr>
            <w:tcW w:w="6658" w:type="dxa"/>
            <w:tcBorders>
              <w:top w:val="dashSmallGap" w:color="F4B083" w:themeColor="accent2" w:themeTint="99" w:sz="4" w:space="0"/>
              <w:left w:val="dashSmallGap" w:color="F4B083" w:themeColor="accent2" w:themeTint="99" w:sz="4" w:space="0"/>
              <w:bottom w:val="dashSmallGap" w:color="F4B083" w:themeColor="accent2" w:themeTint="99" w:sz="4" w:space="0"/>
              <w:right w:val="dashSmallGap" w:color="F4B083" w:themeColor="accent2" w:themeTint="99" w:sz="4" w:space="0"/>
            </w:tcBorders>
            <w:shd w:val="clear" w:color="auto" w:fill="FEFFE9"/>
            <w:vAlign w:val="center"/>
          </w:tcPr>
          <w:p w14:paraId="7D6225D3">
            <w:pPr>
              <w:spacing w:line="360" w:lineRule="auto"/>
              <w:rPr>
                <w:rFonts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布置课后作业</w:t>
            </w:r>
          </w:p>
          <w:p w14:paraId="1CD9EC10">
            <w:pPr>
              <w:spacing w:line="360" w:lineRule="auto"/>
              <w:rPr>
                <w:rFonts w:hint="eastAsia" w:ascii="Times New Roman" w:hAnsi="Times New Roman" w:eastAsia="宋体"/>
                <w:b/>
                <w:lang w:eastAsia="zh-CN"/>
              </w:rPr>
            </w:pPr>
            <w:r>
              <w:rPr>
                <w:rFonts w:hint="eastAsia" w:ascii="Times New Roman" w:hAnsi="Times New Roman"/>
                <w:b/>
                <w:sz w:val="24"/>
                <w:szCs w:val="24"/>
                <w:lang w:eastAsia="zh-CN"/>
              </w:rPr>
              <w:t>如何培养爱的能力与责任？</w:t>
            </w:r>
          </w:p>
        </w:tc>
        <w:tc>
          <w:tcPr>
            <w:tcW w:w="1527" w:type="dxa"/>
            <w:tcBorders>
              <w:top w:val="dashSmallGap" w:color="F4B083" w:themeColor="accent2" w:themeTint="99" w:sz="4" w:space="0"/>
              <w:left w:val="dashSmallGap" w:color="F4B083" w:themeColor="accent2" w:themeTint="99" w:sz="4" w:space="0"/>
              <w:bottom w:val="dashSmallGap" w:color="F4B083" w:themeColor="accent2" w:themeTint="99" w:sz="4" w:space="0"/>
            </w:tcBorders>
            <w:shd w:val="clear" w:color="auto" w:fill="FEFFE9"/>
            <w:vAlign w:val="center"/>
          </w:tcPr>
          <w:p w14:paraId="729BC203">
            <w:pPr>
              <w:spacing w:line="360" w:lineRule="auto"/>
              <w:rPr>
                <w:rFonts w:ascii="Times New Roman" w:hAnsi="Times New Roman"/>
                <w:b w:val="0"/>
                <w:bCs/>
              </w:rPr>
            </w:pPr>
            <w:r>
              <w:rPr>
                <w:rFonts w:hint="eastAsia" w:ascii="Times New Roman" w:hAnsi="Times New Roman"/>
                <w:b/>
                <w:sz w:val="24"/>
                <w:szCs w:val="24"/>
              </w:rPr>
              <w:t>通过课后练习，使学生巩固所学新知识</w:t>
            </w:r>
          </w:p>
        </w:tc>
      </w:tr>
      <w:tr w14:paraId="23C4BBDB">
        <w:trPr>
          <w:trHeight w:val="567" w:hRule="atLeast"/>
          <w:jc w:val="center"/>
        </w:trPr>
        <w:tc>
          <w:tcPr>
            <w:tcW w:w="1453" w:type="dxa"/>
            <w:tcBorders>
              <w:top w:val="dashSmallGap" w:color="F4B083" w:themeColor="accent2" w:themeTint="99" w:sz="4" w:space="0"/>
              <w:bottom w:val="dashSmallGap" w:color="5B9BD5" w:themeColor="accent1" w:sz="4" w:space="0"/>
              <w:right w:val="dashSmallGap" w:color="F4B083" w:themeColor="accent2" w:themeTint="99" w:sz="4" w:space="0"/>
            </w:tcBorders>
            <w:shd w:val="clear" w:color="auto" w:fill="FBE5D6" w:themeFill="accent2" w:themeFillTint="32"/>
            <w:vAlign w:val="center"/>
          </w:tcPr>
          <w:p w14:paraId="48176DC7">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843C0B" w:themeColor="accent2" w:themeShade="80"/>
                <w:sz w:val="24"/>
                <w:szCs w:val="24"/>
              </w:rPr>
            </w:pPr>
            <w:r>
              <w:rPr>
                <w:rFonts w:hint="eastAsia" w:ascii="微软雅黑" w:hAnsi="微软雅黑" w:eastAsia="微软雅黑"/>
                <w:b/>
                <w:color w:val="843C0B" w:themeColor="accent2" w:themeShade="80"/>
                <w:sz w:val="24"/>
                <w:szCs w:val="24"/>
              </w:rPr>
              <w:t>继续探索</w:t>
            </w:r>
          </w:p>
          <w:p w14:paraId="78A18F0E">
            <w:pPr>
              <w:spacing w:line="360" w:lineRule="auto"/>
              <w:jc w:val="both"/>
              <w:rPr>
                <w:rFonts w:hint="default" w:ascii="Times New Roman" w:hAnsi="Times New Roman"/>
                <w:color w:val="843C0B" w:themeColor="accent2" w:themeShade="80"/>
                <w:sz w:val="24"/>
                <w:szCs w:val="24"/>
              </w:rPr>
            </w:pPr>
            <w:r>
              <w:rPr>
                <w:rFonts w:hint="default" w:ascii="Times New Roman" w:hAnsi="Times New Roman"/>
                <w:color w:val="843C0B" w:themeColor="accent2" w:themeShade="80"/>
                <w:sz w:val="24"/>
                <w:szCs w:val="24"/>
              </w:rPr>
              <w:t>（</w:t>
            </w:r>
            <w:r>
              <w:rPr>
                <w:rFonts w:hint="eastAsia" w:ascii="Times New Roman" w:hAnsi="Times New Roman"/>
                <w:color w:val="843C0B" w:themeColor="accent2" w:themeShade="80"/>
                <w:sz w:val="24"/>
                <w:szCs w:val="24"/>
                <w:lang w:val="en-US" w:eastAsia="zh-CN"/>
              </w:rPr>
              <w:t>3</w:t>
            </w:r>
            <w:r>
              <w:rPr>
                <w:rFonts w:hint="default" w:ascii="Times New Roman" w:hAnsi="Times New Roman"/>
                <w:color w:val="843C0B" w:themeColor="accent2" w:themeShade="80"/>
                <w:sz w:val="24"/>
                <w:szCs w:val="24"/>
              </w:rPr>
              <w:t>5</w:t>
            </w:r>
            <w:r>
              <w:rPr>
                <w:rFonts w:hint="eastAsia" w:ascii="Times New Roman" w:hAnsi="Times New Roman"/>
                <w:color w:val="843C0B" w:themeColor="accent2" w:themeShade="80"/>
                <w:sz w:val="24"/>
                <w:szCs w:val="24"/>
              </w:rPr>
              <w:t>min</w:t>
            </w:r>
            <w:r>
              <w:rPr>
                <w:rFonts w:hint="default" w:ascii="Times New Roman" w:hAnsi="Times New Roman"/>
                <w:color w:val="843C0B" w:themeColor="accent2" w:themeShade="80"/>
                <w:sz w:val="24"/>
                <w:szCs w:val="24"/>
              </w:rPr>
              <w:t>）</w:t>
            </w:r>
          </w:p>
        </w:tc>
        <w:tc>
          <w:tcPr>
            <w:tcW w:w="6658" w:type="dxa"/>
            <w:tcBorders>
              <w:top w:val="dashSmallGap" w:color="F4B083" w:themeColor="accent2" w:themeTint="99" w:sz="4" w:space="0"/>
              <w:left w:val="dashSmallGap" w:color="F4B083" w:themeColor="accent2" w:themeTint="99" w:sz="4" w:space="0"/>
              <w:bottom w:val="dashSmallGap" w:color="5B9BD5" w:themeColor="accent1" w:sz="4" w:space="0"/>
              <w:right w:val="dashSmallGap" w:color="F4B083" w:themeColor="accent2" w:themeTint="99" w:sz="4" w:space="0"/>
            </w:tcBorders>
            <w:shd w:val="clear" w:color="auto" w:fill="auto"/>
            <w:vAlign w:val="center"/>
          </w:tcPr>
          <w:p w14:paraId="02F972A5">
            <w:pPr>
              <w:widowControl/>
              <w:spacing w:line="360" w:lineRule="auto"/>
              <w:rPr>
                <w:rFonts w:ascii="Times New Roman" w:hAnsi="Times New Roman"/>
                <w:b/>
                <w:bCs/>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了解了什么是当代大学生恋爱心理特点及培养后，让我们一起来看看大学生常见的恋爱问题及调适</w:t>
            </w:r>
            <w:r>
              <w:rPr>
                <w:rFonts w:hint="eastAsia" w:ascii="Times New Roman" w:hAnsi="Times New Roman"/>
                <w:b/>
                <w:bCs/>
                <w:sz w:val="24"/>
                <w:szCs w:val="24"/>
              </w:rPr>
              <w:t>。首先请几位同学来分享一下</w:t>
            </w:r>
            <w:r>
              <w:rPr>
                <w:rFonts w:hint="eastAsia" w:ascii="Times New Roman" w:hAnsi="Times New Roman"/>
                <w:b/>
                <w:bCs/>
                <w:sz w:val="24"/>
                <w:szCs w:val="24"/>
                <w:lang w:eastAsia="zh-CN"/>
              </w:rPr>
              <w:t>对大学生常见的恋爱问题及调适的理解吧</w:t>
            </w:r>
            <w:r>
              <w:rPr>
                <w:rFonts w:hint="eastAsia" w:ascii="Times New Roman" w:hAnsi="Times New Roman"/>
                <w:b/>
                <w:bCs/>
                <w:sz w:val="24"/>
                <w:szCs w:val="24"/>
              </w:rPr>
              <w:t>。</w:t>
            </w:r>
          </w:p>
          <w:p w14:paraId="22A524CA">
            <w:pPr>
              <w:widowControl/>
              <w:spacing w:line="360" w:lineRule="auto"/>
              <w:rPr>
                <w:rFonts w:ascii="Times New Roman" w:hAnsi="Times New Roman"/>
                <w:b/>
                <w:color w:val="CC0066"/>
                <w:sz w:val="24"/>
                <w:szCs w:val="24"/>
              </w:rPr>
            </w:pPr>
            <w:r>
              <w:rPr>
                <w:rFonts w:hint="eastAsia" w:ascii="Times New Roman" w:hAnsi="Times New Roman"/>
                <w:sz w:val="24"/>
                <w:szCs w:val="24"/>
              </w:rPr>
              <w:t>【</w:t>
            </w:r>
            <w:r>
              <w:rPr>
                <w:rFonts w:hint="eastAsia" w:ascii="Times New Roman" w:hAnsi="Times New Roman"/>
                <w:b/>
                <w:sz w:val="24"/>
                <w:szCs w:val="24"/>
              </w:rPr>
              <w:t>学生</w:t>
            </w:r>
            <w:r>
              <w:rPr>
                <w:rFonts w:hint="eastAsia" w:ascii="Times New Roman" w:hAnsi="Times New Roman"/>
                <w:sz w:val="24"/>
                <w:szCs w:val="24"/>
              </w:rPr>
              <w:t>】</w:t>
            </w:r>
            <w:r>
              <w:rPr>
                <w:rFonts w:hint="eastAsia" w:ascii="Times New Roman" w:hAnsi="Times New Roman"/>
                <w:b/>
                <w:color w:val="CC0066"/>
                <w:sz w:val="24"/>
                <w:szCs w:val="24"/>
              </w:rPr>
              <w:t>分享</w:t>
            </w:r>
            <w:r>
              <w:rPr>
                <w:rFonts w:hint="eastAsia" w:ascii="Times New Roman" w:hAnsi="Times New Roman"/>
                <w:b/>
                <w:color w:val="CC0066"/>
                <w:sz w:val="24"/>
                <w:szCs w:val="24"/>
                <w:lang w:eastAsia="zh-CN"/>
              </w:rPr>
              <w:t>见解</w:t>
            </w:r>
            <w:r>
              <w:rPr>
                <w:rFonts w:hint="eastAsia" w:ascii="Times New Roman" w:hAnsi="Times New Roman"/>
                <w:b/>
                <w:color w:val="CC0066"/>
                <w:sz w:val="24"/>
                <w:szCs w:val="24"/>
              </w:rPr>
              <w:t>。</w:t>
            </w:r>
          </w:p>
          <w:p w14:paraId="74B37A96">
            <w:pPr>
              <w:widowControl/>
              <w:spacing w:line="360" w:lineRule="auto"/>
              <w:rPr>
                <w:rFonts w:hint="eastAsia" w:ascii="Times New Roman" w:hAnsi="Times New Roman"/>
                <w:b/>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恋爱的过程是感情发展的过程，是彼此深入了解、互相适应的过程。在这个过程中两个人之间的感情，往往会伴随着各种矛盾和冲突。</w:t>
            </w:r>
          </w:p>
          <w:p w14:paraId="6271AE4D">
            <w:pPr>
              <w:widowControl/>
              <w:tabs>
                <w:tab w:val="left" w:pos="1320"/>
              </w:tabs>
              <w:spacing w:line="360" w:lineRule="auto"/>
              <w:jc w:val="left"/>
              <w:rPr>
                <w:rFonts w:hint="eastAsia" w:ascii="宋体" w:hAnsi="宋体" w:eastAsia="宋体" w:cs="宋体"/>
                <w:kern w:val="0"/>
                <w:sz w:val="24"/>
                <w:szCs w:val="24"/>
                <w:lang w:eastAsia="zh-CN"/>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bCs/>
                <w:sz w:val="24"/>
                <w:szCs w:val="24"/>
                <w:lang w:eastAsia="zh-CN"/>
              </w:rPr>
              <w:t>讲述故事</w:t>
            </w:r>
            <w:r>
              <w:rPr>
                <w:rFonts w:hint="eastAsia" w:ascii="Times New Roman" w:hAnsi="Times New Roman"/>
                <w:b/>
                <w:sz w:val="24"/>
                <w:szCs w:val="24"/>
              </w:rPr>
              <w:t>《爱如闪电》</w:t>
            </w:r>
          </w:p>
          <w:p w14:paraId="7DF0CA4B">
            <w:pPr>
              <w:widowControl/>
              <w:spacing w:line="360" w:lineRule="auto"/>
              <w:rPr>
                <w:rFonts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思考问题，</w:t>
            </w:r>
            <w:r>
              <w:rPr>
                <w:rFonts w:hint="eastAsia" w:ascii="Times New Roman" w:hAnsi="Times New Roman"/>
                <w:b/>
                <w:color w:val="CC0066"/>
                <w:sz w:val="24"/>
                <w:szCs w:val="24"/>
                <w:lang w:eastAsia="zh-CN"/>
              </w:rPr>
              <w:t>你有什么感悟</w:t>
            </w:r>
            <w:r>
              <w:rPr>
                <w:rFonts w:hint="eastAsia" w:ascii="Times New Roman" w:hAnsi="Times New Roman"/>
                <w:b/>
                <w:color w:val="CC0066"/>
                <w:sz w:val="24"/>
                <w:szCs w:val="24"/>
              </w:rPr>
              <w:t>？</w:t>
            </w:r>
          </w:p>
          <w:p w14:paraId="1B22CF0F">
            <w:pPr>
              <w:spacing w:line="360" w:lineRule="auto"/>
              <w:ind w:firstLine="721" w:firstLineChars="300"/>
              <w:rPr>
                <w:rFonts w:hint="eastAsia" w:ascii="Times New Roman" w:hAnsi="Times New Roman"/>
                <w:b/>
                <w:sz w:val="24"/>
                <w:szCs w:val="24"/>
              </w:rPr>
            </w:pPr>
            <w:r>
              <w:rPr>
                <w:rFonts w:hint="eastAsia" w:ascii="Times New Roman" w:hAnsi="Times New Roman"/>
                <w:b/>
                <w:sz w:val="24"/>
                <w:szCs w:val="24"/>
              </w:rPr>
              <w:t>一个捕捉闪电的高手却不能捕捉住自己的幸福！一个为了爱可以冒生命危险的女人却不能在风平浪静的生活中挽留住自己的爱！我们只能说，幸福在人身边逗留的时间，比闪电更短暂；闪电可以定格，而爱却不能。好好珍惜吧！</w:t>
            </w:r>
          </w:p>
          <w:p w14:paraId="09A5E3D8">
            <w:pPr>
              <w:spacing w:line="360" w:lineRule="auto"/>
              <w:rPr>
                <w:rFonts w:ascii="Times New Roman" w:hAnsi="Times New Roman" w:eastAsia="PMingLiU"/>
                <w:sz w:val="24"/>
                <w:szCs w:val="24"/>
                <w:lang w:eastAsia="zh-TW"/>
              </w:rPr>
            </w:pPr>
            <w:r>
              <w:rPr>
                <w:rFonts w:hint="eastAsia" w:ascii="Times New Roman" w:hAnsi="Times New Roman"/>
                <w:b/>
                <w:bCs/>
                <w:sz w:val="24"/>
                <w:szCs w:val="24"/>
              </w:rPr>
              <w:t>【</w:t>
            </w:r>
            <w:r>
              <w:rPr>
                <w:rFonts w:hint="eastAsia" w:ascii="Times New Roman" w:hAnsi="Times New Roman"/>
                <w:b/>
                <w:sz w:val="24"/>
                <w:szCs w:val="24"/>
              </w:rPr>
              <w:t>学生</w:t>
            </w:r>
            <w:r>
              <w:rPr>
                <w:rFonts w:hint="eastAsia" w:ascii="Times New Roman" w:hAnsi="Times New Roman"/>
                <w:b/>
                <w:bCs/>
                <w:sz w:val="24"/>
                <w:szCs w:val="24"/>
              </w:rPr>
              <w:t>】</w:t>
            </w:r>
            <w:r>
              <w:rPr>
                <w:rFonts w:hint="eastAsia" w:ascii="Times New Roman" w:hAnsi="Times New Roman"/>
                <w:b/>
                <w:bCs/>
                <w:color w:val="CC0066"/>
                <w:sz w:val="24"/>
                <w:szCs w:val="24"/>
              </w:rPr>
              <w:t>理解、</w:t>
            </w:r>
            <w:r>
              <w:rPr>
                <w:rFonts w:hint="eastAsia" w:ascii="Times New Roman" w:hAnsi="Times New Roman"/>
                <w:b/>
                <w:bCs/>
                <w:color w:val="CC0066"/>
                <w:sz w:val="24"/>
                <w:szCs w:val="24"/>
                <w:lang w:eastAsia="zh-CN"/>
              </w:rPr>
              <w:t>讨论</w:t>
            </w:r>
            <w:r>
              <w:rPr>
                <w:rFonts w:hint="eastAsia" w:ascii="Times New Roman" w:hAnsi="Times New Roman"/>
                <w:b/>
                <w:bCs/>
                <w:color w:val="CC0066"/>
                <w:sz w:val="24"/>
                <w:szCs w:val="24"/>
              </w:rPr>
              <w:t>。</w:t>
            </w:r>
          </w:p>
          <w:p w14:paraId="74F39E4F">
            <w:pPr>
              <w:widowControl/>
              <w:spacing w:line="360" w:lineRule="auto"/>
              <w:rPr>
                <w:rFonts w:ascii="Times New Roman" w:hAnsi="Times New Roman"/>
                <w:b/>
                <w:color w:val="CC0066"/>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大学生常见的恋爱问题及调适。</w:t>
            </w:r>
          </w:p>
          <w:p w14:paraId="3F19449B">
            <w:pPr>
              <w:widowControl/>
              <w:numPr>
                <w:ilvl w:val="0"/>
                <w:numId w:val="6"/>
              </w:numPr>
              <w:spacing w:line="360" w:lineRule="auto"/>
              <w:ind w:firstLine="480" w:firstLineChars="200"/>
              <w:rPr>
                <w:rFonts w:hint="eastAsia" w:ascii="Times New Roman" w:hAnsi="Times New Roman"/>
                <w:b/>
                <w:sz w:val="24"/>
                <w:szCs w:val="24"/>
              </w:rPr>
            </w:pPr>
            <w:r>
              <w:rPr>
                <w:rFonts w:hint="eastAsia" w:ascii="Times New Roman" w:hAnsi="Times New Roman"/>
                <w:b/>
                <w:sz w:val="24"/>
                <w:szCs w:val="24"/>
              </w:rPr>
              <w:t>单恋</w:t>
            </w:r>
          </w:p>
          <w:p w14:paraId="163861EF">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（一）主动了解对方的态度</w:t>
            </w:r>
          </w:p>
          <w:p w14:paraId="41BAF94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钟情的一方可以主动采取行动了解对方的一些重要情况以及对方对你的态度。比如，对方有没有意中人？如果还没有，那么他的择偶条件和标准是什么？你现有的条件能否引起他的爱慕？他对待你仅止于一般的礼貌和热情，还是有什么异乎寻常的地方？弄清楚这些情况再根据可能性大小来做决定。</w:t>
            </w:r>
          </w:p>
          <w:p w14:paraId="45BDD4A1">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（二）勇敢地向对方示爱</w:t>
            </w:r>
          </w:p>
          <w:p w14:paraId="5D04BF95">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如果他还没有意中人，而你现有的条件又基本能符合他的要求，你在他心中又确实占有一定的位置，这时与其受相思之苦的煎熬，还不如下定决心通过适当的方法向对方表白自己的心迹。</w:t>
            </w:r>
          </w:p>
          <w:p w14:paraId="327FDF0D">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（三）自我解脱，急流勇退</w:t>
            </w:r>
          </w:p>
          <w:p w14:paraId="290C8BF5">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一旦真的被拒绝，虽然痛苦，但也值得庆幸。“长痛不如短痛”，与其忍受单恋遥遥无期的长痛，不如“慧剑斩情丝”。如果对方已有意中人，或者你现有的条件根本引不起他的爱慕，那你就要有自知之明，急流勇退，尽可能把他忘掉。</w:t>
            </w:r>
          </w:p>
          <w:p w14:paraId="73C90C7F">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（四）把爱埋在心底</w:t>
            </w:r>
          </w:p>
          <w:p w14:paraId="65703EC6">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爱别人的感觉虽然是美好的，但如果没有结果，明智的方法是把这份美好的感情封存在心底。当对方无意，最好的爱就是忘记他，不要让自己打扰对方的平静，也不要让对方与你一起陷入烦恼之中。</w:t>
            </w:r>
          </w:p>
          <w:p w14:paraId="4D97475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（五）理智地转移注意力，释放郁积的情感</w:t>
            </w:r>
          </w:p>
          <w:p w14:paraId="3A7C27AE">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当你发现自己陷入单相思中无法自拔时，应想方设法逃离，拯救自己。对付单相思的一个好方法就是改变生活环境，转移感情注意力。</w:t>
            </w:r>
          </w:p>
          <w:p w14:paraId="65FCE135">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（六）情感升华</w:t>
            </w:r>
          </w:p>
          <w:p w14:paraId="2624DA20">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既然单恋使你痛苦难受，又明知毫无结果，此时最好把精力转移到学习和工作中去，在紧张、繁忙的工作和学习中忘却痛苦，说不定还会有意外的收获。</w:t>
            </w:r>
          </w:p>
          <w:p w14:paraId="6794508A">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（七）不要盲目地急于再次恋爱</w:t>
            </w:r>
          </w:p>
          <w:p w14:paraId="11B2F9E8">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为了摆脱单恋之苦，匆忙开展另外一段“恋情”，似乎可以在短时间内使心灵得到抚慰，但是盲目地和一个自己不爱的异性“相恋”所带来的结果往往是另一种痛苦的衍生，急病乱投医只会适得其反。</w:t>
            </w:r>
          </w:p>
          <w:p w14:paraId="1565ACA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bCs/>
                <w:sz w:val="24"/>
                <w:szCs w:val="24"/>
              </w:rPr>
            </w:pPr>
            <w:r>
              <w:rPr>
                <w:rFonts w:hint="eastAsia" w:ascii="Times New Roman" w:hAnsi="Times New Roman"/>
                <w:b/>
                <w:bCs/>
                <w:sz w:val="24"/>
                <w:szCs w:val="24"/>
              </w:rPr>
              <w:t>二、多角恋</w:t>
            </w:r>
          </w:p>
          <w:p w14:paraId="4EA1AA31">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（一）认真思考，谨做选择</w:t>
            </w:r>
          </w:p>
          <w:p w14:paraId="11741FA9">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当你已与一个异性确定了爱情关系，生活中又闯进了另一个异性时，如果你与前者只是好奇、冲动，相爱时间不长，感情较浅，精神相容性较差，而后者对你更具吸引力，那么你不妨先疏远前者，再明确中断与前者的恋爱关系。</w:t>
            </w:r>
          </w:p>
          <w:p w14:paraId="3605BD8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（二）权衡条件，比较选择</w:t>
            </w:r>
          </w:p>
          <w:p w14:paraId="136475D4">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当你同一个异性并未建立恋爱关系却与两个或几个异性保持着等距、暧昧、不同寻常的关系，正处于进退维谷、取舍两难的境地时，你可以从生理条件、心理品质、社会条件以及多层次的美感表现等方面进行比较，并尽快做出抉择。</w:t>
            </w:r>
          </w:p>
          <w:p w14:paraId="4A6AEB4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（三）情场成败，明智进退</w:t>
            </w:r>
          </w:p>
          <w:p w14:paraId="2B82EA83">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谨慎对待情场竞争的成功与失败。当你凭借自己的实力和光明正大的努力而取得爱情时，尽量不做刺激失败者、激化矛盾的事情，否则会导致爱情的毁灭。当你判定自己处于“劣势”，应有情场“勇退”的精神，并学会正确地自我评价，自我解脱，退出竞争的三角旋涡。</w:t>
            </w:r>
          </w:p>
          <w:p w14:paraId="0AD90179">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bCs/>
                <w:sz w:val="24"/>
                <w:szCs w:val="24"/>
              </w:rPr>
            </w:pPr>
            <w:r>
              <w:rPr>
                <w:rFonts w:hint="eastAsia" w:ascii="Times New Roman" w:hAnsi="Times New Roman"/>
                <w:b/>
                <w:bCs/>
                <w:sz w:val="24"/>
                <w:szCs w:val="24"/>
              </w:rPr>
              <w:t>三、失恋</w:t>
            </w:r>
          </w:p>
          <w:p w14:paraId="3202EBF5">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失恋是恋爱过程的中断，即恋爱挫折。产生失恋的原因多种多样，都会给失恋者带来严重的心理创伤。一个痴情的人被其恋爱对象抛弃，有的可能一蹶不振，有的为此轻生，有的经过好长时间才能重新振作，有的会在短时期内重建新的恋爱关系。一旦失恋，失恋者应当面对现实，尽快从痛苦和消极的情绪中摆脱出来。</w:t>
            </w:r>
          </w:p>
          <w:p w14:paraId="04AAA6F9">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bCs/>
                <w:sz w:val="24"/>
                <w:szCs w:val="24"/>
              </w:rPr>
            </w:pPr>
            <w:r>
              <w:rPr>
                <w:rFonts w:hint="eastAsia" w:ascii="Times New Roman" w:hAnsi="Times New Roman"/>
                <w:b/>
                <w:bCs/>
                <w:sz w:val="24"/>
                <w:szCs w:val="24"/>
              </w:rPr>
              <w:t>四、网恋</w:t>
            </w:r>
          </w:p>
          <w:p w14:paraId="5C07DC5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网络发展给每个人的生活都带来了翻天覆地的变化，大学生的网络社交已经成为人际交往的主要方式。大学生在虚拟空间更容易表达自己，一些性格内向或者有社交焦虑的大学生在网络掩护下和网络另一端的陌生人倾诉心事，对网络上的朋友存在一定程度的幻想和美化，表达自己的情感，形成一种网络恋爱，也就是网恋。</w:t>
            </w:r>
          </w:p>
          <w:p w14:paraId="32DF32C4">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bCs/>
                <w:sz w:val="24"/>
                <w:szCs w:val="24"/>
              </w:rPr>
            </w:pPr>
            <w:r>
              <w:rPr>
                <w:rFonts w:hint="eastAsia" w:ascii="Times New Roman" w:hAnsi="Times New Roman"/>
                <w:b/>
                <w:bCs/>
                <w:sz w:val="24"/>
                <w:szCs w:val="24"/>
              </w:rPr>
              <w:t>五、婚前性行为</w:t>
            </w:r>
          </w:p>
          <w:p w14:paraId="74312288">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szCs w:val="24"/>
              </w:rPr>
            </w:pPr>
            <w:r>
              <w:rPr>
                <w:rFonts w:hint="eastAsia" w:ascii="Times New Roman" w:hAnsi="Times New Roman"/>
                <w:sz w:val="24"/>
                <w:szCs w:val="24"/>
              </w:rPr>
              <w:t>婚前性行为是好奇心作祟。大学生发生婚前性行为并不能承诺彼此互相搀扶一辈子，而是本身对性行为充满了好奇，国内的教育环境依然缺乏系统的科学的两性生理与心理教育，性行为带来的神秘感和违禁感更加促进了大学生积极探索未知领域的好奇心，从而导致了婚前性行为的发生。</w:t>
            </w:r>
          </w:p>
          <w:p w14:paraId="344435A4">
            <w:pPr>
              <w:widowControl/>
              <w:spacing w:line="360" w:lineRule="auto"/>
              <w:rPr>
                <w:rFonts w:ascii="Times New Roman" w:hAnsi="Times New Roman"/>
              </w:rPr>
            </w:pPr>
            <w:r>
              <w:rPr>
                <w:rFonts w:hint="eastAsia" w:ascii="Times New Roman" w:hAnsi="Times New Roman"/>
                <w:b/>
                <w:bCs/>
                <w:sz w:val="24"/>
                <w:szCs w:val="24"/>
              </w:rPr>
              <w:t>【</w:t>
            </w:r>
            <w:r>
              <w:rPr>
                <w:rFonts w:hint="eastAsia" w:ascii="Times New Roman" w:hAnsi="Times New Roman"/>
                <w:b/>
                <w:sz w:val="24"/>
                <w:szCs w:val="24"/>
              </w:rPr>
              <w:t>学生</w:t>
            </w:r>
            <w:r>
              <w:rPr>
                <w:rFonts w:hint="eastAsia" w:ascii="Times New Roman" w:hAnsi="Times New Roman"/>
                <w:b/>
                <w:bCs/>
                <w:sz w:val="24"/>
                <w:szCs w:val="24"/>
              </w:rPr>
              <w:t>】</w:t>
            </w:r>
            <w:r>
              <w:rPr>
                <w:rFonts w:hint="eastAsia" w:ascii="Times New Roman" w:hAnsi="Times New Roman"/>
                <w:b/>
                <w:bCs/>
                <w:color w:val="CC0066"/>
                <w:sz w:val="24"/>
                <w:szCs w:val="24"/>
              </w:rPr>
              <w:t>理解、记忆。</w:t>
            </w:r>
          </w:p>
        </w:tc>
        <w:tc>
          <w:tcPr>
            <w:tcW w:w="1527" w:type="dxa"/>
            <w:tcBorders>
              <w:top w:val="dashSmallGap" w:color="F4B083" w:themeColor="accent2" w:themeTint="99" w:sz="4" w:space="0"/>
              <w:left w:val="dashSmallGap" w:color="F4B083" w:themeColor="accent2" w:themeTint="99" w:sz="4" w:space="0"/>
              <w:bottom w:val="dashSmallGap" w:color="5B9BD5" w:themeColor="accent1" w:sz="4" w:space="0"/>
            </w:tcBorders>
            <w:shd w:val="clear" w:color="auto" w:fill="auto"/>
            <w:vAlign w:val="center"/>
          </w:tcPr>
          <w:p w14:paraId="43C9545E">
            <w:pPr>
              <w:spacing w:line="360" w:lineRule="auto"/>
              <w:jc w:val="left"/>
              <w:rPr>
                <w:rFonts w:ascii="Times New Roman" w:hAnsi="Times New Roman"/>
                <w:b w:val="0"/>
                <w:bCs/>
                <w:szCs w:val="24"/>
              </w:rPr>
            </w:pPr>
            <w:r>
              <w:rPr>
                <w:rFonts w:hint="eastAsia" w:ascii="Times New Roman" w:hAnsi="Times New Roman"/>
                <w:b/>
                <w:sz w:val="24"/>
                <w:szCs w:val="24"/>
              </w:rPr>
              <w:t>通过</w:t>
            </w:r>
            <w:r>
              <w:rPr>
                <w:rFonts w:hint="eastAsia" w:ascii="Times New Roman" w:hAnsi="Times New Roman"/>
                <w:b/>
                <w:sz w:val="24"/>
                <w:szCs w:val="24"/>
                <w:lang w:eastAsia="zh-CN"/>
              </w:rPr>
              <w:t>分享见解</w:t>
            </w:r>
            <w:r>
              <w:rPr>
                <w:rFonts w:hint="eastAsia" w:ascii="Times New Roman" w:hAnsi="Times New Roman"/>
                <w:b/>
                <w:sz w:val="24"/>
                <w:szCs w:val="24"/>
              </w:rPr>
              <w:t>，带领学生</w:t>
            </w:r>
            <w:r>
              <w:rPr>
                <w:rFonts w:hint="eastAsia" w:ascii="Times New Roman" w:hAnsi="Times New Roman"/>
                <w:b/>
                <w:sz w:val="24"/>
                <w:szCs w:val="24"/>
                <w:lang w:eastAsia="zh-CN"/>
              </w:rPr>
              <w:t>进一步了解大学生常见的恋爱问题及调适，</w:t>
            </w:r>
            <w:r>
              <w:rPr>
                <w:rFonts w:hint="eastAsia" w:ascii="Times New Roman" w:hAnsi="Times New Roman"/>
                <w:b/>
                <w:sz w:val="24"/>
                <w:szCs w:val="24"/>
              </w:rPr>
              <w:t>并通过</w:t>
            </w:r>
            <w:r>
              <w:rPr>
                <w:rFonts w:hint="eastAsia" w:ascii="Times New Roman" w:hAnsi="Times New Roman"/>
                <w:b/>
                <w:sz w:val="24"/>
                <w:szCs w:val="24"/>
                <w:lang w:eastAsia="zh-CN"/>
              </w:rPr>
              <w:t>讲述故事</w:t>
            </w:r>
            <w:r>
              <w:rPr>
                <w:rFonts w:hint="eastAsia" w:ascii="Times New Roman" w:hAnsi="Times New Roman"/>
                <w:b/>
                <w:sz w:val="24"/>
                <w:szCs w:val="24"/>
              </w:rPr>
              <w:t>，客观直接的展示学习</w:t>
            </w:r>
            <w:r>
              <w:rPr>
                <w:rFonts w:hint="eastAsia" w:ascii="Times New Roman" w:hAnsi="Times New Roman"/>
                <w:b/>
                <w:sz w:val="24"/>
                <w:szCs w:val="24"/>
                <w:lang w:eastAsia="zh-CN"/>
              </w:rPr>
              <w:t>大学生常见的恋爱问题及调适</w:t>
            </w:r>
            <w:r>
              <w:rPr>
                <w:rFonts w:hint="eastAsia" w:ascii="Times New Roman" w:hAnsi="Times New Roman"/>
                <w:b/>
                <w:sz w:val="24"/>
                <w:szCs w:val="24"/>
              </w:rPr>
              <w:t>的基础知识。</w:t>
            </w:r>
          </w:p>
        </w:tc>
      </w:tr>
      <w:tr w14:paraId="0AC404D9">
        <w:trPr>
          <w:trHeight w:val="567" w:hRule="atLeast"/>
          <w:jc w:val="center"/>
        </w:trPr>
        <w:tc>
          <w:tcPr>
            <w:tcW w:w="1453" w:type="dxa"/>
            <w:tcBorders>
              <w:top w:val="dashSmallGap" w:color="5B9BD5" w:themeColor="accent1" w:sz="4" w:space="0"/>
              <w:bottom w:val="dashSmallGap" w:color="5B9BD5" w:themeColor="accent1" w:sz="4" w:space="0"/>
              <w:right w:val="dashSmallGap" w:color="5B9BD5" w:themeColor="accent1" w:sz="4" w:space="0"/>
            </w:tcBorders>
            <w:shd w:val="clear" w:color="auto" w:fill="DEEBF6" w:themeFill="accent1" w:themeFillTint="32"/>
            <w:vAlign w:val="center"/>
          </w:tcPr>
          <w:p w14:paraId="5BF52B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微软雅黑" w:hAnsi="微软雅黑" w:eastAsia="微软雅黑"/>
                <w:b/>
                <w:color w:val="2F5597" w:themeColor="accent5" w:themeShade="BF"/>
                <w:sz w:val="24"/>
                <w:szCs w:val="24"/>
              </w:rPr>
            </w:pPr>
            <w:r>
              <w:rPr>
                <w:rFonts w:hint="eastAsia" w:ascii="微软雅黑" w:hAnsi="微软雅黑" w:eastAsia="微软雅黑"/>
                <w:b/>
                <w:color w:val="2F5597" w:themeColor="accent5" w:themeShade="BF"/>
                <w:sz w:val="24"/>
                <w:szCs w:val="24"/>
              </w:rPr>
              <w:t>强化练习</w:t>
            </w:r>
          </w:p>
          <w:p w14:paraId="244CCAB3">
            <w:pPr>
              <w:spacing w:line="360" w:lineRule="auto"/>
              <w:jc w:val="center"/>
              <w:rPr>
                <w:rFonts w:ascii="Times New Roman" w:hAnsi="Times New Roman"/>
                <w:color w:val="2F5597" w:themeColor="accent5" w:themeShade="BF"/>
                <w:szCs w:val="24"/>
              </w:rPr>
            </w:pPr>
            <w:r>
              <w:rPr>
                <w:rFonts w:ascii="Times New Roman" w:hAnsi="Times New Roman"/>
                <w:color w:val="2F5597" w:themeColor="accent5" w:themeShade="BF"/>
                <w:szCs w:val="24"/>
              </w:rPr>
              <w:t>（5</w:t>
            </w:r>
            <w:r>
              <w:rPr>
                <w:rFonts w:hint="eastAsia" w:ascii="Times New Roman" w:hAnsi="Times New Roman"/>
                <w:color w:val="2F5597" w:themeColor="accent5" w:themeShade="BF"/>
                <w:szCs w:val="24"/>
              </w:rPr>
              <w:t>min</w:t>
            </w:r>
            <w:r>
              <w:rPr>
                <w:rFonts w:ascii="Times New Roman" w:hAnsi="Times New Roman"/>
                <w:color w:val="2F5597" w:themeColor="accent5" w:themeShade="BF"/>
                <w:szCs w:val="24"/>
              </w:rPr>
              <w:t>）</w:t>
            </w:r>
          </w:p>
        </w:tc>
        <w:tc>
          <w:tcPr>
            <w:tcW w:w="6658" w:type="dxa"/>
            <w:tcBorders>
              <w:top w:val="dashSmallGap" w:color="5B9BD5" w:themeColor="accent1" w:sz="4" w:space="0"/>
              <w:left w:val="dashSmallGap" w:color="5B9BD5" w:themeColor="accent1" w:sz="4" w:space="0"/>
              <w:bottom w:val="dashSmallGap" w:color="5B9BD5" w:themeColor="accent1" w:sz="4" w:space="0"/>
              <w:right w:val="dashSmallGap" w:color="5B9BD5" w:themeColor="accent1" w:sz="4" w:space="0"/>
            </w:tcBorders>
            <w:shd w:val="clear" w:color="auto" w:fill="F6FFFF"/>
            <w:vAlign w:val="center"/>
          </w:tcPr>
          <w:p w14:paraId="4A643BC2">
            <w:pPr>
              <w:spacing w:line="360" w:lineRule="auto"/>
              <w:rPr>
                <w:rFonts w:ascii="Times New Roman" w:hAnsi="Times New Roman"/>
                <w:b/>
                <w:color w:val="CC0066"/>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布置活动，强化学生理解。</w:t>
            </w:r>
          </w:p>
          <w:p w14:paraId="49CAE69C">
            <w:pPr>
              <w:spacing w:line="360" w:lineRule="auto"/>
              <w:ind w:firstLine="480" w:firstLineChars="200"/>
              <w:rPr>
                <w:rFonts w:hint="eastAsia" w:ascii="Times New Roman" w:hAnsi="Times New Roman"/>
                <w:b/>
                <w:sz w:val="24"/>
                <w:szCs w:val="24"/>
              </w:rPr>
            </w:pPr>
            <w:r>
              <w:rPr>
                <w:rFonts w:hint="eastAsia" w:ascii="Times New Roman" w:hAnsi="Times New Roman"/>
                <w:b/>
                <w:sz w:val="24"/>
                <w:szCs w:val="24"/>
              </w:rPr>
              <w:t>失恋爱情保卫战</w:t>
            </w:r>
          </w:p>
          <w:p w14:paraId="76EF39CA">
            <w:pPr>
              <w:spacing w:line="360" w:lineRule="auto"/>
              <w:rPr>
                <w:rFonts w:ascii="Times New Roman" w:hAnsi="Times New Roman"/>
              </w:rPr>
            </w:pPr>
            <w:r>
              <w:rPr>
                <w:rFonts w:hint="eastAsia" w:ascii="Times New Roman" w:hAnsi="Times New Roman"/>
                <w:sz w:val="24"/>
                <w:szCs w:val="24"/>
              </w:rPr>
              <w:t>【</w:t>
            </w:r>
            <w:r>
              <w:rPr>
                <w:rFonts w:hint="eastAsia" w:ascii="Times New Roman" w:hAnsi="Times New Roman"/>
                <w:b/>
                <w:sz w:val="24"/>
                <w:szCs w:val="24"/>
              </w:rPr>
              <w:t>学生</w:t>
            </w:r>
            <w:r>
              <w:rPr>
                <w:rFonts w:hint="eastAsia" w:ascii="Times New Roman" w:hAnsi="Times New Roman"/>
                <w:sz w:val="24"/>
                <w:szCs w:val="24"/>
              </w:rPr>
              <w:t>】</w:t>
            </w:r>
            <w:r>
              <w:rPr>
                <w:rFonts w:hint="eastAsia" w:ascii="Times New Roman" w:hAnsi="Times New Roman"/>
                <w:b/>
                <w:color w:val="CC0066"/>
                <w:sz w:val="24"/>
                <w:szCs w:val="24"/>
              </w:rPr>
              <w:t>将上一环节中的6对情侣请上台，并将在第一环节中被公主淘汰掉的6名男生请上台，作为此环节中的野兽，与王子进行公主争夺战，进行智商、情商大考验（每组5道题目），公主静静等待王子的到来。</w:t>
            </w:r>
          </w:p>
        </w:tc>
        <w:tc>
          <w:tcPr>
            <w:tcW w:w="1527" w:type="dxa"/>
            <w:tcBorders>
              <w:top w:val="dashSmallGap" w:color="5B9BD5" w:themeColor="accent1" w:sz="4" w:space="0"/>
              <w:left w:val="dashSmallGap" w:color="5B9BD5" w:themeColor="accent1" w:sz="4" w:space="0"/>
              <w:bottom w:val="dashSmallGap" w:color="5B9BD5" w:themeColor="accent1" w:sz="4" w:space="0"/>
            </w:tcBorders>
            <w:shd w:val="clear" w:color="auto" w:fill="F6FFFF"/>
            <w:vAlign w:val="center"/>
          </w:tcPr>
          <w:p w14:paraId="28E09C6C">
            <w:pPr>
              <w:spacing w:line="360" w:lineRule="auto"/>
              <w:rPr>
                <w:rFonts w:ascii="Times New Roman" w:hAnsi="Times New Roman"/>
                <w:b w:val="0"/>
                <w:bCs/>
                <w:szCs w:val="24"/>
              </w:rPr>
            </w:pPr>
            <w:r>
              <w:rPr>
                <w:rFonts w:hint="eastAsia" w:ascii="Times New Roman" w:hAnsi="Times New Roman"/>
                <w:b/>
                <w:sz w:val="24"/>
                <w:szCs w:val="24"/>
              </w:rPr>
              <w:t>增强对</w:t>
            </w:r>
            <w:r>
              <w:rPr>
                <w:rFonts w:hint="eastAsia" w:ascii="Times New Roman" w:hAnsi="Times New Roman"/>
                <w:b/>
                <w:sz w:val="24"/>
                <w:szCs w:val="24"/>
                <w:lang w:eastAsia="zh-CN"/>
              </w:rPr>
              <w:t>大学生常见的恋爱问题及调适</w:t>
            </w:r>
            <w:r>
              <w:rPr>
                <w:rFonts w:hint="eastAsia" w:ascii="Times New Roman" w:hAnsi="Times New Roman"/>
                <w:b/>
                <w:sz w:val="24"/>
                <w:szCs w:val="24"/>
              </w:rPr>
              <w:t>的理解</w:t>
            </w:r>
            <w:r>
              <w:rPr>
                <w:rFonts w:hint="eastAsia" w:ascii="Times New Roman" w:hAnsi="Times New Roman"/>
                <w:sz w:val="24"/>
                <w:szCs w:val="24"/>
              </w:rPr>
              <w:t>。</w:t>
            </w:r>
          </w:p>
        </w:tc>
      </w:tr>
      <w:tr w14:paraId="6D1D19B8">
        <w:trPr>
          <w:trHeight w:val="567" w:hRule="atLeast"/>
          <w:jc w:val="center"/>
        </w:trPr>
        <w:tc>
          <w:tcPr>
            <w:tcW w:w="1453" w:type="dxa"/>
            <w:tcBorders>
              <w:top w:val="dashSmallGap" w:color="5B9BD5" w:themeColor="accent1" w:sz="4" w:space="0"/>
              <w:bottom w:val="dashSmallGap" w:color="FFC000" w:themeColor="accent4" w:sz="4" w:space="0"/>
              <w:right w:val="dashSmallGap" w:color="70AD47" w:themeColor="accent6" w:sz="4" w:space="0"/>
            </w:tcBorders>
            <w:shd w:val="clear" w:color="auto" w:fill="E2EFDA" w:themeFill="accent6" w:themeFillTint="32"/>
            <w:vAlign w:val="center"/>
          </w:tcPr>
          <w:p w14:paraId="7E393E68">
            <w:pPr>
              <w:spacing w:line="360" w:lineRule="auto"/>
              <w:jc w:val="center"/>
              <w:rPr>
                <w:rFonts w:ascii="微软雅黑" w:hAnsi="微软雅黑" w:eastAsia="微软雅黑"/>
                <w:b/>
                <w:color w:val="385723" w:themeColor="accent6" w:themeShade="80"/>
                <w:sz w:val="24"/>
                <w:szCs w:val="24"/>
              </w:rPr>
            </w:pPr>
            <w:r>
              <w:rPr>
                <w:rFonts w:hint="eastAsia" w:ascii="微软雅黑" w:hAnsi="微软雅黑" w:eastAsia="微软雅黑"/>
                <w:b/>
                <w:color w:val="385723" w:themeColor="accent6" w:themeShade="80"/>
                <w:sz w:val="24"/>
                <w:szCs w:val="24"/>
              </w:rPr>
              <w:t>课堂小结</w:t>
            </w:r>
          </w:p>
          <w:p w14:paraId="488F663F">
            <w:pPr>
              <w:spacing w:line="360" w:lineRule="auto"/>
              <w:jc w:val="center"/>
              <w:rPr>
                <w:rFonts w:ascii="Times New Roman" w:hAnsi="Times New Roman"/>
                <w:color w:val="2F5597" w:themeColor="accent5" w:themeShade="BF"/>
                <w:szCs w:val="24"/>
              </w:rPr>
            </w:pPr>
            <w:r>
              <w:rPr>
                <w:rFonts w:ascii="Times New Roman" w:hAnsi="Times New Roman"/>
                <w:color w:val="385723" w:themeColor="accent6" w:themeShade="80"/>
                <w:szCs w:val="24"/>
              </w:rPr>
              <w:t>（3</w:t>
            </w:r>
            <w:r>
              <w:rPr>
                <w:rFonts w:hint="eastAsia" w:ascii="Times New Roman" w:hAnsi="Times New Roman"/>
                <w:color w:val="385723" w:themeColor="accent6" w:themeShade="80"/>
                <w:szCs w:val="24"/>
              </w:rPr>
              <w:t>min</w:t>
            </w:r>
            <w:r>
              <w:rPr>
                <w:rFonts w:ascii="Times New Roman" w:hAnsi="Times New Roman"/>
                <w:color w:val="385723" w:themeColor="accent6" w:themeShade="80"/>
                <w:szCs w:val="24"/>
              </w:rPr>
              <w:t>）</w:t>
            </w:r>
          </w:p>
        </w:tc>
        <w:tc>
          <w:tcPr>
            <w:tcW w:w="6658" w:type="dxa"/>
            <w:tcBorders>
              <w:top w:val="dashSmallGap" w:color="5B9BD5" w:themeColor="accent1" w:sz="4" w:space="0"/>
              <w:left w:val="dashSmallGap" w:color="70AD47" w:themeColor="accent6" w:sz="4" w:space="0"/>
              <w:bottom w:val="dashSmallGap" w:color="FFC000" w:themeColor="accent4" w:sz="4" w:space="0"/>
              <w:right w:val="dashSmallGap" w:color="70AD47" w:themeColor="accent6" w:sz="4" w:space="0"/>
            </w:tcBorders>
            <w:shd w:val="clear" w:color="auto" w:fill="F5FFF0"/>
            <w:vAlign w:val="center"/>
          </w:tcPr>
          <w:p w14:paraId="33D5A7A8">
            <w:pPr>
              <w:spacing w:line="360" w:lineRule="auto"/>
              <w:rPr>
                <w:rFonts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回顾和总结本节课的知识点：</w:t>
            </w:r>
          </w:p>
          <w:p w14:paraId="4BD49AAE">
            <w:pPr>
              <w:spacing w:line="360" w:lineRule="auto"/>
              <w:ind w:firstLine="480" w:firstLineChars="200"/>
              <w:rPr>
                <w:rFonts w:hint="eastAsia" w:ascii="Times New Roman" w:hAnsi="Times New Roman" w:eastAsia="宋体"/>
                <w:b/>
                <w:sz w:val="24"/>
                <w:szCs w:val="24"/>
                <w:lang w:eastAsia="zh-CN"/>
              </w:rPr>
            </w:pPr>
            <w:r>
              <w:rPr>
                <w:rFonts w:hint="eastAsia" w:ascii="Times New Roman" w:hAnsi="Times New Roman"/>
                <w:b/>
                <w:sz w:val="24"/>
                <w:szCs w:val="24"/>
              </w:rPr>
              <w:t>这节课</w:t>
            </w:r>
            <w:r>
              <w:rPr>
                <w:rFonts w:ascii="Times New Roman" w:hAnsi="Times New Roman"/>
                <w:b/>
                <w:sz w:val="24"/>
                <w:szCs w:val="24"/>
              </w:rPr>
              <w:t>上一起学习了</w:t>
            </w:r>
            <w:r>
              <w:rPr>
                <w:rFonts w:hint="eastAsia" w:ascii="宋体" w:hAnsi="宋体" w:cs="宋体"/>
                <w:b/>
                <w:kern w:val="0"/>
                <w:sz w:val="24"/>
                <w:szCs w:val="24"/>
              </w:rPr>
              <w:t>大学生常见的恋爱问题及调适</w:t>
            </w:r>
            <w:r>
              <w:rPr>
                <w:rFonts w:hint="eastAsia" w:ascii="Times New Roman" w:hAnsi="Times New Roman"/>
                <w:b/>
                <w:sz w:val="24"/>
                <w:szCs w:val="24"/>
              </w:rPr>
              <w:t>。因此明白了对待婚前性行为，大家要保持理性、负责的态度，尽量转换相处模式，将性唤醒升华到两个人共同从事更加有意义的社会活动中去。但是，已经发生了婚前性行为，也要正确认知，珍惜两个人的感情，共同努力创造未来的美好生活。遇到困难共同承担，一起寻找解决问题的办法。</w:t>
            </w:r>
          </w:p>
          <w:p w14:paraId="320FBF51">
            <w:pPr>
              <w:spacing w:line="360" w:lineRule="auto"/>
              <w:rPr>
                <w:rFonts w:ascii="Times New Roman" w:hAnsi="Times New Roman"/>
              </w:rPr>
            </w:pPr>
            <w:r>
              <w:rPr>
                <w:rFonts w:hint="eastAsia" w:ascii="Times New Roman" w:hAnsi="Times New Roman"/>
                <w:sz w:val="24"/>
                <w:szCs w:val="24"/>
              </w:rPr>
              <w:t>【</w:t>
            </w:r>
            <w:r>
              <w:rPr>
                <w:rFonts w:hint="eastAsia" w:ascii="Times New Roman" w:hAnsi="Times New Roman"/>
                <w:b/>
                <w:sz w:val="24"/>
                <w:szCs w:val="24"/>
              </w:rPr>
              <w:t>学生</w:t>
            </w:r>
            <w:r>
              <w:rPr>
                <w:rFonts w:hint="eastAsia" w:ascii="Times New Roman" w:hAnsi="Times New Roman"/>
                <w:sz w:val="24"/>
                <w:szCs w:val="24"/>
              </w:rPr>
              <w:t>】</w:t>
            </w:r>
            <w:r>
              <w:rPr>
                <w:rFonts w:hint="eastAsia" w:ascii="Times New Roman" w:hAnsi="Times New Roman"/>
                <w:b/>
                <w:bCs/>
                <w:color w:val="CC0066"/>
                <w:sz w:val="24"/>
                <w:szCs w:val="24"/>
              </w:rPr>
              <w:t>理解、记忆。</w:t>
            </w:r>
          </w:p>
        </w:tc>
        <w:tc>
          <w:tcPr>
            <w:tcW w:w="1527" w:type="dxa"/>
            <w:tcBorders>
              <w:top w:val="dashSmallGap" w:color="5B9BD5" w:themeColor="accent1" w:sz="4" w:space="0"/>
              <w:left w:val="dashSmallGap" w:color="70AD47" w:themeColor="accent6" w:sz="4" w:space="0"/>
              <w:bottom w:val="dashSmallGap" w:color="FFC000" w:themeColor="accent4" w:sz="4" w:space="0"/>
            </w:tcBorders>
            <w:shd w:val="clear" w:color="auto" w:fill="F5FFF0"/>
            <w:vAlign w:val="center"/>
          </w:tcPr>
          <w:p w14:paraId="75CD7E31">
            <w:pPr>
              <w:spacing w:line="360" w:lineRule="auto"/>
              <w:rPr>
                <w:rFonts w:ascii="Times New Roman" w:hAnsi="Times New Roman"/>
                <w:b w:val="0"/>
                <w:bCs/>
                <w:szCs w:val="24"/>
              </w:rPr>
            </w:pPr>
            <w:r>
              <w:rPr>
                <w:rFonts w:hint="eastAsia" w:ascii="Times New Roman" w:hAnsi="Times New Roman"/>
                <w:b/>
                <w:sz w:val="24"/>
                <w:szCs w:val="24"/>
              </w:rPr>
              <w:t>通过对所学知识的回顾，培养学生的归纳总结能力。</w:t>
            </w:r>
          </w:p>
        </w:tc>
      </w:tr>
      <w:tr w14:paraId="0608A6A0">
        <w:trPr>
          <w:trHeight w:val="567" w:hRule="atLeast"/>
          <w:jc w:val="center"/>
        </w:trPr>
        <w:tc>
          <w:tcPr>
            <w:tcW w:w="1453" w:type="dxa"/>
            <w:tcBorders>
              <w:top w:val="dashSmallGap" w:color="FFC000" w:themeColor="accent4" w:sz="4" w:space="0"/>
              <w:bottom w:val="dashSmallGap" w:color="FFC000" w:themeColor="accent4" w:sz="4" w:space="0"/>
              <w:right w:val="dashSmallGap" w:color="FFC000" w:themeColor="accent4" w:sz="4" w:space="0"/>
            </w:tcBorders>
            <w:shd w:val="clear" w:color="auto" w:fill="FEF2CC" w:themeFill="accent4" w:themeFillTint="32"/>
            <w:vAlign w:val="center"/>
          </w:tcPr>
          <w:p w14:paraId="1F9E4EEC">
            <w:pPr>
              <w:spacing w:line="360" w:lineRule="auto"/>
              <w:jc w:val="center"/>
              <w:rPr>
                <w:rFonts w:ascii="Times New Roman" w:hAnsi="Times New Roman"/>
                <w:color w:val="2F5597" w:themeColor="accent5" w:themeShade="BF"/>
                <w:szCs w:val="24"/>
              </w:rPr>
            </w:pPr>
            <w:r>
              <w:rPr>
                <w:rFonts w:hint="eastAsia" w:ascii="微软雅黑" w:hAnsi="微软雅黑" w:eastAsia="微软雅黑"/>
                <w:b/>
                <w:color w:val="843C0B" w:themeColor="accent2" w:themeShade="80"/>
                <w:sz w:val="24"/>
                <w:szCs w:val="24"/>
              </w:rPr>
              <w:t>作业布置</w:t>
            </w:r>
            <w:r>
              <w:rPr>
                <w:rFonts w:ascii="Times New Roman" w:hAnsi="Times New Roman"/>
                <w:color w:val="843C0B" w:themeColor="accent2" w:themeShade="80"/>
                <w:szCs w:val="24"/>
              </w:rPr>
              <w:t>（2</w:t>
            </w:r>
            <w:r>
              <w:rPr>
                <w:rFonts w:hint="eastAsia" w:ascii="Times New Roman" w:hAnsi="Times New Roman"/>
                <w:color w:val="843C0B" w:themeColor="accent2" w:themeShade="80"/>
                <w:szCs w:val="24"/>
              </w:rPr>
              <w:t>min</w:t>
            </w:r>
            <w:r>
              <w:rPr>
                <w:rFonts w:ascii="Times New Roman" w:hAnsi="Times New Roman"/>
                <w:color w:val="843C0B" w:themeColor="accent2" w:themeShade="80"/>
                <w:szCs w:val="24"/>
              </w:rPr>
              <w:t>）</w:t>
            </w:r>
          </w:p>
        </w:tc>
        <w:tc>
          <w:tcPr>
            <w:tcW w:w="6658" w:type="dxa"/>
            <w:tcBorders>
              <w:top w:val="dashSmallGap" w:color="FFC000" w:themeColor="accent4" w:sz="4" w:space="0"/>
              <w:left w:val="dashSmallGap" w:color="FFC000" w:themeColor="accent4" w:sz="4" w:space="0"/>
              <w:bottom w:val="dashSmallGap" w:color="FFC000" w:themeColor="accent4" w:sz="4" w:space="0"/>
              <w:right w:val="dashSmallGap" w:color="FFC000" w:themeColor="accent4" w:sz="4" w:space="0"/>
            </w:tcBorders>
            <w:shd w:val="clear" w:color="auto" w:fill="FFFCE8"/>
            <w:vAlign w:val="center"/>
          </w:tcPr>
          <w:p w14:paraId="49424890">
            <w:pPr>
              <w:spacing w:line="360" w:lineRule="auto"/>
              <w:rPr>
                <w:rFonts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布置课后作业</w:t>
            </w:r>
          </w:p>
          <w:p w14:paraId="7508503E">
            <w:pPr>
              <w:spacing w:line="360" w:lineRule="auto"/>
              <w:rPr>
                <w:rFonts w:ascii="Times New Roman" w:hAnsi="Times New Roman"/>
              </w:rPr>
            </w:pPr>
            <w:r>
              <w:rPr>
                <w:rFonts w:hint="eastAsia" w:ascii="Times New Roman" w:hAnsi="Times New Roman"/>
                <w:b/>
                <w:sz w:val="24"/>
                <w:szCs w:val="24"/>
                <w:lang w:eastAsia="zh-CN"/>
              </w:rPr>
              <w:t>如何调节失恋？</w:t>
            </w:r>
          </w:p>
        </w:tc>
        <w:tc>
          <w:tcPr>
            <w:tcW w:w="1527" w:type="dxa"/>
            <w:tcBorders>
              <w:top w:val="dashSmallGap" w:color="FFC000" w:themeColor="accent4" w:sz="4" w:space="0"/>
              <w:left w:val="dashSmallGap" w:color="FFC000" w:themeColor="accent4" w:sz="4" w:space="0"/>
              <w:bottom w:val="dashSmallGap" w:color="FFC000" w:themeColor="accent4" w:sz="4" w:space="0"/>
            </w:tcBorders>
            <w:shd w:val="clear" w:color="auto" w:fill="FFFCE8"/>
            <w:vAlign w:val="center"/>
          </w:tcPr>
          <w:p w14:paraId="4264C6EF">
            <w:pPr>
              <w:spacing w:line="360" w:lineRule="auto"/>
              <w:rPr>
                <w:rFonts w:ascii="Times New Roman" w:hAnsi="Times New Roman"/>
                <w:b w:val="0"/>
                <w:bCs/>
                <w:szCs w:val="24"/>
              </w:rPr>
            </w:pPr>
            <w:r>
              <w:rPr>
                <w:rFonts w:hint="eastAsia" w:ascii="Times New Roman" w:hAnsi="Times New Roman"/>
                <w:b/>
                <w:sz w:val="24"/>
                <w:szCs w:val="24"/>
              </w:rPr>
              <w:t>通过课后练习，使学生巩固所学新知识</w:t>
            </w:r>
          </w:p>
        </w:tc>
      </w:tr>
      <w:tr w14:paraId="410954BF">
        <w:trPr>
          <w:trHeight w:val="567" w:hRule="atLeast"/>
          <w:jc w:val="center"/>
        </w:trPr>
        <w:tc>
          <w:tcPr>
            <w:tcW w:w="1453" w:type="dxa"/>
            <w:tcBorders>
              <w:top w:val="dashSmallGap" w:color="FFC000" w:themeColor="accent4" w:sz="4" w:space="0"/>
              <w:bottom w:val="dashSmallGap" w:color="5B9BD5" w:themeColor="accent1" w:sz="4" w:space="0"/>
              <w:right w:val="dashSmallGap" w:color="ED7D31" w:themeColor="accent2" w:sz="4" w:space="0"/>
            </w:tcBorders>
            <w:shd w:val="clear" w:color="auto" w:fill="FBE5D6" w:themeFill="accent2" w:themeFillTint="32"/>
            <w:vAlign w:val="center"/>
          </w:tcPr>
          <w:p w14:paraId="2F1E2F47">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843C0B" w:themeColor="accent2" w:themeShade="80"/>
                <w:sz w:val="24"/>
                <w:szCs w:val="24"/>
              </w:rPr>
            </w:pPr>
            <w:r>
              <w:rPr>
                <w:rFonts w:hint="eastAsia" w:ascii="微软雅黑" w:hAnsi="微软雅黑" w:eastAsia="微软雅黑"/>
                <w:b/>
                <w:color w:val="843C0B" w:themeColor="accent2" w:themeShade="80"/>
                <w:sz w:val="24"/>
                <w:szCs w:val="24"/>
              </w:rPr>
              <w:t>继续探索</w:t>
            </w:r>
          </w:p>
          <w:p w14:paraId="3D55494B">
            <w:pPr>
              <w:spacing w:line="360" w:lineRule="auto"/>
              <w:jc w:val="both"/>
              <w:rPr>
                <w:rFonts w:ascii="Times New Roman" w:hAnsi="Times New Roman"/>
                <w:color w:val="2F5597" w:themeColor="accent5" w:themeShade="BF"/>
                <w:szCs w:val="24"/>
              </w:rPr>
            </w:pPr>
            <w:r>
              <w:rPr>
                <w:rFonts w:hint="default" w:ascii="Times New Roman" w:hAnsi="Times New Roman"/>
                <w:color w:val="843C0B" w:themeColor="accent2" w:themeShade="80"/>
                <w:sz w:val="24"/>
                <w:szCs w:val="24"/>
              </w:rPr>
              <w:t>（</w:t>
            </w:r>
            <w:r>
              <w:rPr>
                <w:rFonts w:hint="eastAsia" w:ascii="Times New Roman" w:hAnsi="Times New Roman"/>
                <w:color w:val="843C0B" w:themeColor="accent2" w:themeShade="80"/>
                <w:sz w:val="24"/>
                <w:szCs w:val="24"/>
                <w:lang w:val="en-US" w:eastAsia="zh-CN"/>
              </w:rPr>
              <w:t>3</w:t>
            </w:r>
            <w:r>
              <w:rPr>
                <w:rFonts w:hint="default" w:ascii="Times New Roman" w:hAnsi="Times New Roman"/>
                <w:color w:val="843C0B" w:themeColor="accent2" w:themeShade="80"/>
                <w:sz w:val="24"/>
                <w:szCs w:val="24"/>
              </w:rPr>
              <w:t>5</w:t>
            </w:r>
            <w:r>
              <w:rPr>
                <w:rFonts w:hint="eastAsia" w:ascii="Times New Roman" w:hAnsi="Times New Roman"/>
                <w:color w:val="843C0B" w:themeColor="accent2" w:themeShade="80"/>
                <w:sz w:val="24"/>
                <w:szCs w:val="24"/>
              </w:rPr>
              <w:t>min</w:t>
            </w:r>
            <w:r>
              <w:rPr>
                <w:rFonts w:hint="default" w:ascii="Times New Roman" w:hAnsi="Times New Roman"/>
                <w:color w:val="843C0B" w:themeColor="accent2" w:themeShade="80"/>
                <w:sz w:val="24"/>
                <w:szCs w:val="24"/>
              </w:rPr>
              <w:t>）</w:t>
            </w:r>
          </w:p>
        </w:tc>
        <w:tc>
          <w:tcPr>
            <w:tcW w:w="6658" w:type="dxa"/>
            <w:tcBorders>
              <w:top w:val="dashSmallGap" w:color="FFC000" w:themeColor="accent4" w:sz="4" w:space="0"/>
              <w:left w:val="dashSmallGap" w:color="ED7D31" w:themeColor="accent2" w:sz="4" w:space="0"/>
              <w:bottom w:val="dashSmallGap" w:color="5B9BD5" w:themeColor="accent1" w:sz="4" w:space="0"/>
              <w:right w:val="dashSmallGap" w:color="ED7D31" w:themeColor="accent2" w:sz="4" w:space="0"/>
            </w:tcBorders>
            <w:shd w:val="clear" w:color="auto" w:fill="auto"/>
            <w:vAlign w:val="center"/>
          </w:tcPr>
          <w:p w14:paraId="22211216">
            <w:pPr>
              <w:widowControl/>
              <w:spacing w:line="360" w:lineRule="auto"/>
              <w:rPr>
                <w:rFonts w:ascii="Times New Roman" w:hAnsi="Times New Roman"/>
                <w:b/>
                <w:bCs/>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了解了什么是大学生常见的恋爱问题及调适后，让我们一起来看看大学生性心理问题及调适</w:t>
            </w:r>
            <w:r>
              <w:rPr>
                <w:rFonts w:hint="eastAsia" w:ascii="Times New Roman" w:hAnsi="Times New Roman"/>
                <w:b/>
                <w:bCs/>
                <w:sz w:val="24"/>
                <w:szCs w:val="24"/>
              </w:rPr>
              <w:t>。首先请几位同学来分享一下</w:t>
            </w:r>
            <w:r>
              <w:rPr>
                <w:rFonts w:hint="eastAsia" w:ascii="Times New Roman" w:hAnsi="Times New Roman"/>
                <w:b/>
                <w:bCs/>
                <w:sz w:val="24"/>
                <w:szCs w:val="24"/>
                <w:lang w:eastAsia="zh-CN"/>
              </w:rPr>
              <w:t>对大学生性心理问题及调适的理解吧</w:t>
            </w:r>
            <w:r>
              <w:rPr>
                <w:rFonts w:hint="eastAsia" w:ascii="Times New Roman" w:hAnsi="Times New Roman"/>
                <w:b/>
                <w:bCs/>
                <w:sz w:val="24"/>
                <w:szCs w:val="24"/>
              </w:rPr>
              <w:t>。</w:t>
            </w:r>
          </w:p>
          <w:p w14:paraId="3C67C290">
            <w:pPr>
              <w:widowControl/>
              <w:spacing w:line="360" w:lineRule="auto"/>
              <w:rPr>
                <w:rFonts w:ascii="Times New Roman" w:hAnsi="Times New Roman"/>
                <w:b/>
                <w:color w:val="CC0066"/>
                <w:sz w:val="24"/>
                <w:szCs w:val="24"/>
              </w:rPr>
            </w:pPr>
            <w:r>
              <w:rPr>
                <w:rFonts w:hint="eastAsia" w:ascii="Times New Roman" w:hAnsi="Times New Roman"/>
                <w:sz w:val="24"/>
                <w:szCs w:val="24"/>
              </w:rPr>
              <w:t>【</w:t>
            </w:r>
            <w:r>
              <w:rPr>
                <w:rFonts w:hint="eastAsia" w:ascii="Times New Roman" w:hAnsi="Times New Roman"/>
                <w:b/>
                <w:sz w:val="24"/>
                <w:szCs w:val="24"/>
              </w:rPr>
              <w:t>学生</w:t>
            </w:r>
            <w:r>
              <w:rPr>
                <w:rFonts w:hint="eastAsia" w:ascii="Times New Roman" w:hAnsi="Times New Roman"/>
                <w:sz w:val="24"/>
                <w:szCs w:val="24"/>
              </w:rPr>
              <w:t>】</w:t>
            </w:r>
            <w:r>
              <w:rPr>
                <w:rFonts w:hint="eastAsia" w:ascii="Times New Roman" w:hAnsi="Times New Roman"/>
                <w:b/>
                <w:color w:val="CC0066"/>
                <w:sz w:val="24"/>
                <w:szCs w:val="24"/>
              </w:rPr>
              <w:t>分享</w:t>
            </w:r>
            <w:r>
              <w:rPr>
                <w:rFonts w:hint="eastAsia" w:ascii="Times New Roman" w:hAnsi="Times New Roman"/>
                <w:b/>
                <w:color w:val="CC0066"/>
                <w:sz w:val="24"/>
                <w:szCs w:val="24"/>
                <w:lang w:eastAsia="zh-CN"/>
              </w:rPr>
              <w:t>见解</w:t>
            </w:r>
            <w:r>
              <w:rPr>
                <w:rFonts w:hint="eastAsia" w:ascii="Times New Roman" w:hAnsi="Times New Roman"/>
                <w:b/>
                <w:color w:val="CC0066"/>
                <w:sz w:val="24"/>
                <w:szCs w:val="24"/>
              </w:rPr>
              <w:t>。</w:t>
            </w:r>
          </w:p>
          <w:p w14:paraId="2537F481">
            <w:pPr>
              <w:widowControl/>
              <w:spacing w:line="360" w:lineRule="auto"/>
              <w:rPr>
                <w:rFonts w:hint="eastAsia" w:ascii="Times New Roman" w:hAnsi="Times New Roman"/>
                <w:b/>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大家都</w:t>
            </w:r>
            <w:r>
              <w:rPr>
                <w:rFonts w:hint="eastAsia" w:ascii="Times New Roman" w:hAnsi="Times New Roman"/>
                <w:b/>
                <w:sz w:val="24"/>
                <w:szCs w:val="24"/>
                <w:lang w:eastAsia="zh-CN"/>
              </w:rPr>
              <w:t>对大学生性心理问题及调适有着自己的见解</w:t>
            </w:r>
            <w:r>
              <w:rPr>
                <w:rFonts w:hint="eastAsia" w:ascii="Times New Roman" w:hAnsi="Times New Roman"/>
                <w:b/>
                <w:sz w:val="24"/>
                <w:szCs w:val="24"/>
              </w:rPr>
              <w:t>，但还不够全面和系统，爱一向被视为走向生命的原动力，性则是男女爱情的伊甸园，是爱欲与性携手创造了生命。大学生正处于青年发展的中期，其身心发展最明显特征是，随着生理的急剧变化，其性心理也得到快速发展并走向成熟。</w:t>
            </w:r>
          </w:p>
          <w:p w14:paraId="7863B568">
            <w:pPr>
              <w:widowControl/>
              <w:tabs>
                <w:tab w:val="left" w:pos="1320"/>
              </w:tabs>
              <w:spacing w:line="360" w:lineRule="auto"/>
              <w:jc w:val="left"/>
              <w:rPr>
                <w:rFonts w:hint="eastAsia" w:ascii="宋体" w:hAnsi="宋体" w:eastAsia="宋体" w:cs="宋体"/>
                <w:kern w:val="0"/>
                <w:sz w:val="24"/>
                <w:szCs w:val="24"/>
                <w:lang w:eastAsia="zh-CN"/>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bCs/>
                <w:sz w:val="24"/>
                <w:szCs w:val="24"/>
                <w:lang w:eastAsia="zh-CN"/>
              </w:rPr>
              <w:t>讲述故事</w:t>
            </w:r>
            <w:r>
              <w:rPr>
                <w:rFonts w:hint="eastAsia" w:ascii="Times New Roman" w:hAnsi="Times New Roman"/>
                <w:b/>
                <w:sz w:val="24"/>
                <w:szCs w:val="24"/>
              </w:rPr>
              <w:t>《上山与下山》</w:t>
            </w:r>
          </w:p>
          <w:p w14:paraId="5B90C6A7">
            <w:pPr>
              <w:widowControl/>
              <w:spacing w:line="360" w:lineRule="auto"/>
              <w:rPr>
                <w:rFonts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思考问题，</w:t>
            </w:r>
            <w:r>
              <w:rPr>
                <w:rFonts w:hint="eastAsia" w:ascii="Times New Roman" w:hAnsi="Times New Roman"/>
                <w:b/>
                <w:color w:val="CC0066"/>
                <w:sz w:val="24"/>
                <w:szCs w:val="24"/>
                <w:lang w:eastAsia="zh-CN"/>
              </w:rPr>
              <w:t>你有什么感悟吗</w:t>
            </w:r>
            <w:r>
              <w:rPr>
                <w:rFonts w:hint="eastAsia" w:ascii="Times New Roman" w:hAnsi="Times New Roman"/>
                <w:b/>
                <w:color w:val="CC0066"/>
                <w:sz w:val="24"/>
                <w:szCs w:val="24"/>
              </w:rPr>
              <w:t>？</w:t>
            </w:r>
          </w:p>
          <w:p w14:paraId="78C7E4DB">
            <w:pPr>
              <w:spacing w:line="360" w:lineRule="auto"/>
              <w:ind w:firstLine="480" w:firstLineChars="200"/>
              <w:rPr>
                <w:rFonts w:hint="eastAsia" w:ascii="Times New Roman" w:hAnsi="Times New Roman"/>
                <w:b/>
                <w:sz w:val="24"/>
                <w:szCs w:val="24"/>
              </w:rPr>
            </w:pPr>
            <w:r>
              <w:rPr>
                <w:rFonts w:hint="eastAsia" w:ascii="Times New Roman" w:hAnsi="Times New Roman"/>
                <w:b/>
                <w:sz w:val="24"/>
                <w:szCs w:val="24"/>
              </w:rPr>
              <w:t>上山与下山，好比爱情与婚姻。“有意思”还是“没意思”，不在于别人看到的，而是自己经历的。从爱情到婚姻是一个过程，没有好的心态，自然不会有好的感觉。</w:t>
            </w:r>
          </w:p>
          <w:p w14:paraId="3A16F5DD">
            <w:pPr>
              <w:spacing w:line="360" w:lineRule="auto"/>
              <w:rPr>
                <w:rFonts w:ascii="Times New Roman" w:hAnsi="Times New Roman" w:eastAsia="PMingLiU"/>
                <w:sz w:val="24"/>
                <w:szCs w:val="24"/>
                <w:lang w:eastAsia="zh-TW"/>
              </w:rPr>
            </w:pPr>
            <w:r>
              <w:rPr>
                <w:rFonts w:hint="eastAsia" w:ascii="Times New Roman" w:hAnsi="Times New Roman"/>
                <w:b/>
                <w:bCs/>
                <w:sz w:val="24"/>
                <w:szCs w:val="24"/>
              </w:rPr>
              <w:t>【</w:t>
            </w:r>
            <w:r>
              <w:rPr>
                <w:rFonts w:hint="eastAsia" w:ascii="Times New Roman" w:hAnsi="Times New Roman"/>
                <w:b/>
                <w:sz w:val="24"/>
                <w:szCs w:val="24"/>
              </w:rPr>
              <w:t>学生</w:t>
            </w:r>
            <w:r>
              <w:rPr>
                <w:rFonts w:hint="eastAsia" w:ascii="Times New Roman" w:hAnsi="Times New Roman"/>
                <w:b/>
                <w:bCs/>
                <w:sz w:val="24"/>
                <w:szCs w:val="24"/>
              </w:rPr>
              <w:t>】</w:t>
            </w:r>
            <w:r>
              <w:rPr>
                <w:rFonts w:hint="eastAsia" w:ascii="Times New Roman" w:hAnsi="Times New Roman"/>
                <w:b/>
                <w:bCs/>
                <w:color w:val="CC0066"/>
                <w:sz w:val="24"/>
                <w:szCs w:val="24"/>
              </w:rPr>
              <w:t>理解、</w:t>
            </w:r>
            <w:r>
              <w:rPr>
                <w:rFonts w:hint="eastAsia" w:ascii="Times New Roman" w:hAnsi="Times New Roman"/>
                <w:b/>
                <w:bCs/>
                <w:color w:val="CC0066"/>
                <w:sz w:val="24"/>
                <w:szCs w:val="24"/>
                <w:lang w:eastAsia="zh-CN"/>
              </w:rPr>
              <w:t>讨论</w:t>
            </w:r>
            <w:r>
              <w:rPr>
                <w:rFonts w:hint="eastAsia" w:ascii="Times New Roman" w:hAnsi="Times New Roman"/>
                <w:b/>
                <w:bCs/>
                <w:color w:val="CC0066"/>
                <w:sz w:val="24"/>
                <w:szCs w:val="24"/>
              </w:rPr>
              <w:t>。</w:t>
            </w:r>
          </w:p>
          <w:p w14:paraId="213EACC6">
            <w:pPr>
              <w:widowControl/>
              <w:spacing w:line="360" w:lineRule="auto"/>
              <w:rPr>
                <w:rFonts w:ascii="Times New Roman" w:hAnsi="Times New Roman"/>
                <w:b/>
                <w:color w:val="CC0066"/>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大学生性心理问题及调适。</w:t>
            </w:r>
          </w:p>
          <w:p w14:paraId="69714CED">
            <w:pPr>
              <w:widowControl/>
              <w:spacing w:line="360" w:lineRule="auto"/>
              <w:ind w:firstLine="480" w:firstLineChars="200"/>
              <w:rPr>
                <w:rFonts w:hint="eastAsia" w:ascii="Times New Roman" w:hAnsi="Times New Roman"/>
                <w:sz w:val="24"/>
                <w:szCs w:val="24"/>
              </w:rPr>
            </w:pPr>
            <w:r>
              <w:rPr>
                <w:rFonts w:hint="eastAsia" w:ascii="Times New Roman" w:hAnsi="Times New Roman"/>
                <w:b/>
                <w:sz w:val="24"/>
                <w:szCs w:val="24"/>
              </w:rPr>
              <w:t>一、大学生性心理的基本特点</w:t>
            </w:r>
          </w:p>
          <w:p w14:paraId="4E3BC50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szCs w:val="24"/>
              </w:rPr>
            </w:pPr>
            <w:r>
              <w:rPr>
                <w:rFonts w:hint="eastAsia" w:ascii="Times New Roman" w:hAnsi="Times New Roman"/>
                <w:sz w:val="24"/>
                <w:szCs w:val="24"/>
              </w:rPr>
              <w:t>（一）本能性与朦胧性</w:t>
            </w:r>
          </w:p>
          <w:p w14:paraId="4A26CD5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szCs w:val="24"/>
              </w:rPr>
            </w:pPr>
            <w:r>
              <w:rPr>
                <w:rFonts w:hint="eastAsia" w:ascii="Times New Roman" w:hAnsi="Times New Roman"/>
                <w:sz w:val="24"/>
                <w:szCs w:val="24"/>
              </w:rPr>
              <w:t>大学生尤其是低年级大学生的性心理还缺乏深刻的社会内容，基本还是生理急剧变化带来的作用。他们往往怀着好奇心，甚至怀有罪恶心理来秘密探求性知识，觉得很有神秘感，他们对异性产生浓厚的兴趣、好感和爱慕。然而，这种生理变化带来的性意识的觉醒和萌动还披着一层朦胧的面纱，在此基础上，在朦胧纷乱的心理变化中，性意识逐渐强烈并成熟起来。</w:t>
            </w:r>
          </w:p>
          <w:p w14:paraId="24602BD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szCs w:val="24"/>
              </w:rPr>
            </w:pPr>
            <w:r>
              <w:rPr>
                <w:rFonts w:hint="eastAsia" w:ascii="Times New Roman" w:hAnsi="Times New Roman"/>
                <w:sz w:val="24"/>
                <w:szCs w:val="24"/>
              </w:rPr>
              <w:t>（二）强烈性与文饰性</w:t>
            </w:r>
          </w:p>
          <w:p w14:paraId="753F0D9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sz w:val="24"/>
                <w:szCs w:val="24"/>
              </w:rPr>
            </w:pPr>
            <w:r>
              <w:rPr>
                <w:rFonts w:hint="eastAsia" w:ascii="Times New Roman" w:hAnsi="Times New Roman"/>
                <w:sz w:val="24"/>
                <w:szCs w:val="24"/>
              </w:rPr>
              <w:t>大学生正处于心理断乳期，心理闭锁是其显著的特征。他们寻求自我独立又感到孤独无依；既渴求在新的集体中得到帮助和安慰，又紧紧地闭锁自己的心灵。这种悖反的心理导致了性心理外显方式的文饰性。</w:t>
            </w:r>
          </w:p>
          <w:p w14:paraId="44855B05">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szCs w:val="24"/>
                <w:lang w:val="en-US" w:eastAsia="zh-CN"/>
              </w:rPr>
            </w:pPr>
            <w:r>
              <w:rPr>
                <w:rFonts w:hint="default" w:ascii="Times New Roman" w:hAnsi="Times New Roman"/>
                <w:sz w:val="24"/>
                <w:szCs w:val="24"/>
                <w:lang w:val="en-US" w:eastAsia="zh-CN"/>
              </w:rPr>
              <w:t>（三）动荡性和压抑性</w:t>
            </w:r>
          </w:p>
          <w:p w14:paraId="1AEED088">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szCs w:val="24"/>
                <w:lang w:val="en-US" w:eastAsia="zh-CN"/>
              </w:rPr>
            </w:pPr>
            <w:r>
              <w:rPr>
                <w:rFonts w:hint="default" w:ascii="Times New Roman" w:hAnsi="Times New Roman"/>
                <w:sz w:val="24"/>
                <w:szCs w:val="24"/>
                <w:lang w:val="en-US" w:eastAsia="zh-CN"/>
              </w:rPr>
              <w:t>青年期是人的一生中性能量最旺盛的时期，体内突然增加的性激素分泌的刺激，会引起强烈的生理感应和心理体验。尤其是外界各种渠道的性刺激，更易诱发性的需求和冲动，出现动荡不安的情况。然而，他们深感道德、法律的力量，这种欲望被理智限制和约束着，于是在需求和满足之间出现了尖锐的冲突和矛盾。一般情况下，多数学生可以通过学习、工作、文体活动、社交等途径。</w:t>
            </w:r>
          </w:p>
          <w:p w14:paraId="7710DB1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szCs w:val="24"/>
                <w:lang w:val="en-US" w:eastAsia="zh-CN"/>
              </w:rPr>
            </w:pPr>
            <w:r>
              <w:rPr>
                <w:rFonts w:hint="default" w:ascii="Times New Roman" w:hAnsi="Times New Roman"/>
                <w:sz w:val="24"/>
                <w:szCs w:val="24"/>
                <w:lang w:val="en-US" w:eastAsia="zh-CN"/>
              </w:rPr>
              <w:t>（四）性别上的差异性</w:t>
            </w:r>
          </w:p>
          <w:p w14:paraId="5C5C3D6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szCs w:val="24"/>
                <w:lang w:val="en-US" w:eastAsia="zh-CN"/>
              </w:rPr>
            </w:pPr>
            <w:r>
              <w:rPr>
                <w:rFonts w:hint="default" w:ascii="Times New Roman" w:hAnsi="Times New Roman"/>
                <w:sz w:val="24"/>
                <w:szCs w:val="24"/>
                <w:lang w:val="en-US" w:eastAsia="zh-CN"/>
              </w:rPr>
              <w:t>大学生的性心理因性别不同而有所差异。在感情流露上，男性往往表现得较为外显和热烈，女性则往往表现得比较含蓄和深沉。在内心体验上，男性更多的是感到新奇、喜悦和神秘，而女性则会产生茫然和不安的感觉，常常会感到不知所措、惊慌、羞涩、喜悦、惧怕，以至于神思恍惚、神情迷惘。在表达方式上，男性一般比较主动，有意识地在自己爱慕的异性面前显示自己、表现自己，常常寻找机会向对方暗示甚至直接表白自己的爱慕之情。</w:t>
            </w:r>
          </w:p>
          <w:p w14:paraId="2929546F">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leftChars="0" w:firstLine="480" w:firstLineChars="200"/>
              <w:jc w:val="left"/>
              <w:textAlignment w:val="auto"/>
              <w:rPr>
                <w:rFonts w:hint="default" w:ascii="Times New Roman" w:hAnsi="Times New Roman"/>
                <w:b/>
                <w:bCs/>
                <w:sz w:val="24"/>
                <w:szCs w:val="24"/>
                <w:lang w:val="en-US" w:eastAsia="zh-CN"/>
              </w:rPr>
            </w:pPr>
            <w:r>
              <w:rPr>
                <w:rFonts w:hint="default" w:ascii="Times New Roman" w:hAnsi="Times New Roman"/>
                <w:b/>
                <w:bCs/>
                <w:sz w:val="24"/>
                <w:szCs w:val="24"/>
                <w:lang w:val="en-US" w:eastAsia="zh-CN"/>
              </w:rPr>
              <w:t>大学生性心理问题的主要表现</w:t>
            </w:r>
          </w:p>
          <w:p w14:paraId="2FA614DB">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szCs w:val="24"/>
                <w:lang w:val="en-US" w:eastAsia="zh-CN"/>
              </w:rPr>
            </w:pPr>
            <w:r>
              <w:rPr>
                <w:rFonts w:hint="default" w:ascii="Times New Roman" w:hAnsi="Times New Roman"/>
                <w:sz w:val="24"/>
                <w:szCs w:val="24"/>
                <w:lang w:val="en-US" w:eastAsia="zh-CN"/>
              </w:rPr>
              <w:t>（一）性自慰（手淫）焦虑</w:t>
            </w:r>
          </w:p>
          <w:p w14:paraId="7316008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szCs w:val="24"/>
                <w:lang w:val="en-US" w:eastAsia="zh-CN"/>
              </w:rPr>
            </w:pPr>
            <w:r>
              <w:rPr>
                <w:rFonts w:hint="default" w:ascii="Times New Roman" w:hAnsi="Times New Roman"/>
                <w:sz w:val="24"/>
                <w:szCs w:val="24"/>
                <w:lang w:val="en-US" w:eastAsia="zh-CN"/>
              </w:rPr>
              <w:t>性自慰，就是自我性刺激，也就是人们通常所说的“手淫”，就是用手或工具对自己的外生殖器进行抚弄和摩擦，以获得性快感，引起性高潮的过程。生物学家认为，人类的性行为有两个作用：一是繁衍后代，二是获得快感，以满足生理和心理的需求。很显然，性自慰的作用是为了后者得到满足。</w:t>
            </w:r>
          </w:p>
          <w:p w14:paraId="6CB0C32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szCs w:val="24"/>
                <w:lang w:val="en-US" w:eastAsia="zh-CN"/>
              </w:rPr>
            </w:pPr>
            <w:r>
              <w:rPr>
                <w:rFonts w:hint="default" w:ascii="Times New Roman" w:hAnsi="Times New Roman"/>
                <w:sz w:val="24"/>
                <w:szCs w:val="24"/>
                <w:lang w:val="en-US" w:eastAsia="zh-CN"/>
              </w:rPr>
              <w:t>（二）遗精焦虑</w:t>
            </w:r>
          </w:p>
          <w:p w14:paraId="71D2A4C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szCs w:val="24"/>
                <w:lang w:val="en-US" w:eastAsia="zh-CN"/>
              </w:rPr>
            </w:pPr>
            <w:r>
              <w:rPr>
                <w:rFonts w:hint="default" w:ascii="Times New Roman" w:hAnsi="Times New Roman"/>
                <w:sz w:val="24"/>
                <w:szCs w:val="24"/>
                <w:lang w:val="en-US" w:eastAsia="zh-CN"/>
              </w:rPr>
              <w:t>男孩进入青春期后，生殖器官发育成熟，不断产生精子和精液。生殖器官在受到内、外刺激后，可不自觉将精液排出体外，这就是遗精。</w:t>
            </w:r>
          </w:p>
          <w:p w14:paraId="0D12939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szCs w:val="24"/>
                <w:lang w:val="en-US" w:eastAsia="zh-CN"/>
              </w:rPr>
            </w:pPr>
            <w:r>
              <w:rPr>
                <w:rFonts w:hint="default" w:ascii="Times New Roman" w:hAnsi="Times New Roman"/>
                <w:sz w:val="24"/>
                <w:szCs w:val="24"/>
                <w:lang w:val="en-US" w:eastAsia="zh-CN"/>
              </w:rPr>
              <w:t>（三）性梦</w:t>
            </w:r>
          </w:p>
          <w:p w14:paraId="66DE21F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szCs w:val="24"/>
                <w:lang w:val="en-US" w:eastAsia="zh-CN"/>
              </w:rPr>
            </w:pPr>
            <w:r>
              <w:rPr>
                <w:rFonts w:hint="default" w:ascii="Times New Roman" w:hAnsi="Times New Roman"/>
                <w:sz w:val="24"/>
                <w:szCs w:val="24"/>
                <w:lang w:val="en-US" w:eastAsia="zh-CN"/>
              </w:rPr>
              <w:t>性梦是指在睡眠状态下所做的以性内容为主的梦。青春期开始前后，人体内的性激素迅速增加，大脑中调节性活动的神经中枢日渐成熟，性梦就是伴随着此时性心理活动的增多而产生的。</w:t>
            </w:r>
          </w:p>
          <w:p w14:paraId="7F679A9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szCs w:val="24"/>
                <w:lang w:val="en-US" w:eastAsia="zh-CN"/>
              </w:rPr>
            </w:pPr>
            <w:r>
              <w:rPr>
                <w:rFonts w:hint="default" w:ascii="Times New Roman" w:hAnsi="Times New Roman"/>
                <w:sz w:val="24"/>
                <w:szCs w:val="24"/>
                <w:lang w:val="en-US" w:eastAsia="zh-CN"/>
              </w:rPr>
              <w:t>（四）性幻想</w:t>
            </w:r>
          </w:p>
          <w:p w14:paraId="0204093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szCs w:val="24"/>
                <w:lang w:val="en-US" w:eastAsia="zh-CN"/>
              </w:rPr>
            </w:pPr>
            <w:r>
              <w:rPr>
                <w:rFonts w:hint="default" w:ascii="Times New Roman" w:hAnsi="Times New Roman"/>
                <w:sz w:val="24"/>
                <w:szCs w:val="24"/>
                <w:lang w:val="en-US" w:eastAsia="zh-CN"/>
              </w:rPr>
              <w:t>性幻想是指在某种特定因素下，自编、自导、自演与性交往内容有关的心理活动过程。在青春期，由于性成熟使得青少年对异性的爱慕十分强烈，但又无法与异性发生性行为，这样便把自己曾在文艺作品中看到或听到的性爱镜头，经过大脑的重新组合加工。</w:t>
            </w:r>
          </w:p>
          <w:p w14:paraId="394D69F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szCs w:val="24"/>
                <w:lang w:val="en-US" w:eastAsia="zh-CN"/>
              </w:rPr>
            </w:pPr>
            <w:r>
              <w:rPr>
                <w:rFonts w:hint="default" w:ascii="Times New Roman" w:hAnsi="Times New Roman"/>
                <w:sz w:val="24"/>
                <w:szCs w:val="24"/>
                <w:lang w:val="en-US" w:eastAsia="zh-CN"/>
              </w:rPr>
              <w:t>（五）性倒错</w:t>
            </w:r>
          </w:p>
          <w:p w14:paraId="463FD41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szCs w:val="24"/>
                <w:lang w:val="en-US" w:eastAsia="zh-CN"/>
              </w:rPr>
            </w:pPr>
            <w:r>
              <w:rPr>
                <w:rFonts w:hint="default" w:ascii="Times New Roman" w:hAnsi="Times New Roman"/>
                <w:sz w:val="24"/>
                <w:szCs w:val="24"/>
                <w:lang w:val="en-US" w:eastAsia="zh-CN"/>
              </w:rPr>
              <w:t>性倒错即平时所说的性变态，它是指在性活动中寻求性满足的对象或满足性欲的方法与常人不同，并且违反当时社会习俗的行为。性倒错的表现形式多种多样，包括异装癖、恋物癖、异性癖、虐待狂、露阴癖、窥视癖等。</w:t>
            </w:r>
          </w:p>
          <w:p w14:paraId="7758569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szCs w:val="24"/>
                <w:lang w:val="en-US" w:eastAsia="zh-CN"/>
              </w:rPr>
            </w:pPr>
            <w:r>
              <w:rPr>
                <w:rFonts w:hint="default" w:ascii="Times New Roman" w:hAnsi="Times New Roman"/>
                <w:b/>
                <w:bCs/>
                <w:sz w:val="24"/>
                <w:szCs w:val="24"/>
                <w:lang w:val="en-US" w:eastAsia="zh-CN"/>
              </w:rPr>
              <w:t>三、怎样保持性心理健康</w:t>
            </w:r>
          </w:p>
          <w:p w14:paraId="4EA237B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szCs w:val="24"/>
                <w:lang w:val="en-US" w:eastAsia="zh-CN"/>
              </w:rPr>
            </w:pPr>
            <w:r>
              <w:rPr>
                <w:rFonts w:hint="default" w:ascii="Times New Roman" w:hAnsi="Times New Roman"/>
                <w:sz w:val="24"/>
                <w:szCs w:val="24"/>
                <w:lang w:val="en-US" w:eastAsia="zh-CN"/>
              </w:rPr>
              <w:t>（一）走出性误区</w:t>
            </w:r>
          </w:p>
          <w:p w14:paraId="5E9316B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szCs w:val="24"/>
                <w:lang w:val="en-US" w:eastAsia="zh-CN"/>
              </w:rPr>
            </w:pPr>
            <w:r>
              <w:rPr>
                <w:rFonts w:hint="default" w:ascii="Times New Roman" w:hAnsi="Times New Roman"/>
                <w:sz w:val="24"/>
                <w:szCs w:val="24"/>
                <w:lang w:val="en-US" w:eastAsia="zh-CN"/>
              </w:rPr>
              <w:t>1. 合理的控制与宣泄</w:t>
            </w:r>
          </w:p>
          <w:p w14:paraId="6B406C1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szCs w:val="24"/>
                <w:lang w:val="en-US" w:eastAsia="zh-CN"/>
              </w:rPr>
            </w:pPr>
            <w:r>
              <w:rPr>
                <w:rFonts w:hint="default" w:ascii="Times New Roman" w:hAnsi="Times New Roman"/>
                <w:sz w:val="24"/>
                <w:szCs w:val="24"/>
                <w:lang w:val="en-US" w:eastAsia="zh-CN"/>
              </w:rPr>
              <w:t>性冲动是一种生理本能。青年的性冲动并不一定强烈到非要用性冲动的行为来加以解决，通过恰当的方法它们也能得到合理的控制。</w:t>
            </w:r>
          </w:p>
          <w:p w14:paraId="24160E0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szCs w:val="24"/>
                <w:lang w:val="en-US" w:eastAsia="zh-CN"/>
              </w:rPr>
            </w:pPr>
            <w:r>
              <w:rPr>
                <w:rFonts w:hint="default" w:ascii="Times New Roman" w:hAnsi="Times New Roman"/>
                <w:sz w:val="24"/>
                <w:szCs w:val="24"/>
                <w:lang w:val="en-US" w:eastAsia="zh-CN"/>
              </w:rPr>
              <w:t>2. 消除遗精时的焦虑不安</w:t>
            </w:r>
          </w:p>
          <w:p w14:paraId="2F99248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sz w:val="24"/>
                <w:szCs w:val="24"/>
                <w:lang w:val="en-US" w:eastAsia="zh-CN"/>
              </w:rPr>
            </w:pPr>
            <w:r>
              <w:rPr>
                <w:rFonts w:hint="default" w:ascii="Times New Roman" w:hAnsi="Times New Roman"/>
                <w:sz w:val="24"/>
                <w:szCs w:val="24"/>
                <w:lang w:val="en-US" w:eastAsia="zh-CN"/>
              </w:rPr>
              <w:t>（1）正确地看待遗精。要消除不必要的紧张心理，意识到不频繁的遗精是正常现象。</w:t>
            </w:r>
          </w:p>
          <w:p w14:paraId="29A8EE74">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val="0"/>
                <w:bCs w:val="0"/>
                <w:sz w:val="24"/>
                <w:szCs w:val="24"/>
              </w:rPr>
            </w:pPr>
            <w:r>
              <w:rPr>
                <w:rFonts w:hint="eastAsia" w:ascii="Times New Roman" w:hAnsi="Times New Roman"/>
                <w:b w:val="0"/>
                <w:bCs w:val="0"/>
                <w:sz w:val="24"/>
                <w:szCs w:val="24"/>
              </w:rPr>
              <w:t>（2）减少性刺激。要把主要精力放在学习上；要多参加集体活动；不看色情书刊、画册、影视等，不参与色情内容的议论等。</w:t>
            </w:r>
          </w:p>
          <w:p w14:paraId="229EA025">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val="0"/>
                <w:bCs w:val="0"/>
                <w:sz w:val="24"/>
                <w:szCs w:val="24"/>
              </w:rPr>
            </w:pPr>
            <w:r>
              <w:rPr>
                <w:rFonts w:hint="eastAsia" w:ascii="Times New Roman" w:hAnsi="Times New Roman"/>
                <w:b w:val="0"/>
                <w:bCs w:val="0"/>
                <w:sz w:val="24"/>
                <w:szCs w:val="24"/>
              </w:rPr>
              <w:t>3. 性自慰（手淫）不是一种恶习</w:t>
            </w:r>
          </w:p>
          <w:p w14:paraId="779F49C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val="0"/>
                <w:bCs w:val="0"/>
                <w:sz w:val="24"/>
                <w:szCs w:val="24"/>
              </w:rPr>
            </w:pPr>
            <w:r>
              <w:rPr>
                <w:rFonts w:hint="eastAsia" w:ascii="Times New Roman" w:hAnsi="Times New Roman"/>
                <w:b w:val="0"/>
                <w:bCs w:val="0"/>
                <w:sz w:val="24"/>
                <w:szCs w:val="24"/>
              </w:rPr>
              <w:t>性自慰（手淫）是性机能发育成熟后满足性欲、缓解性冲动、消除性饥渴和性烦恼的一种有效手段，它是正常性行为的一种方式，并不是一种恶习。</w:t>
            </w:r>
          </w:p>
          <w:p w14:paraId="01C40964">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val="0"/>
                <w:bCs w:val="0"/>
                <w:sz w:val="24"/>
                <w:szCs w:val="24"/>
              </w:rPr>
            </w:pPr>
            <w:r>
              <w:rPr>
                <w:rFonts w:hint="eastAsia" w:ascii="Times New Roman" w:hAnsi="Times New Roman"/>
                <w:b w:val="0"/>
                <w:bCs w:val="0"/>
                <w:sz w:val="24"/>
                <w:szCs w:val="24"/>
              </w:rPr>
              <w:t>4. 性梦不是堕落</w:t>
            </w:r>
          </w:p>
          <w:p w14:paraId="5768F770">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val="0"/>
                <w:bCs w:val="0"/>
                <w:sz w:val="24"/>
                <w:szCs w:val="24"/>
              </w:rPr>
            </w:pPr>
            <w:r>
              <w:rPr>
                <w:rFonts w:hint="eastAsia" w:ascii="Times New Roman" w:hAnsi="Times New Roman"/>
                <w:b w:val="0"/>
                <w:bCs w:val="0"/>
                <w:sz w:val="24"/>
                <w:szCs w:val="24"/>
              </w:rPr>
              <w:t>性梦是青春期男女在发育过程中最正常不过的事，青春期男女如果从没有过性梦反倒是个问题了。</w:t>
            </w:r>
          </w:p>
          <w:p w14:paraId="0ED0FB56">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val="0"/>
                <w:bCs w:val="0"/>
                <w:sz w:val="24"/>
                <w:szCs w:val="24"/>
              </w:rPr>
            </w:pPr>
            <w:r>
              <w:rPr>
                <w:rFonts w:hint="eastAsia" w:ascii="Times New Roman" w:hAnsi="Times New Roman"/>
                <w:b w:val="0"/>
                <w:bCs w:val="0"/>
                <w:sz w:val="24"/>
                <w:szCs w:val="24"/>
              </w:rPr>
              <w:t>（二）端正性态度</w:t>
            </w:r>
          </w:p>
          <w:p w14:paraId="77A88A3E">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val="0"/>
                <w:bCs w:val="0"/>
                <w:sz w:val="24"/>
                <w:szCs w:val="24"/>
              </w:rPr>
            </w:pPr>
            <w:r>
              <w:rPr>
                <w:rFonts w:hint="eastAsia" w:ascii="Times New Roman" w:hAnsi="Times New Roman"/>
                <w:b w:val="0"/>
                <w:bCs w:val="0"/>
                <w:sz w:val="24"/>
                <w:szCs w:val="24"/>
              </w:rPr>
              <w:t>开放的性态度伴随而来的是婚前性行为的增多，婚前性行为本身并不会造成心理紧张，但对于许多心理还不够成熟，不能妥善处理由于婚前性行为造成不良后果的人，就必然会引起各种矛盾和各种心理冲突以至于危害身心健康。</w:t>
            </w:r>
          </w:p>
          <w:p w14:paraId="1FA5D7C3">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b w:val="0"/>
                <w:bCs w:val="0"/>
                <w:sz w:val="24"/>
                <w:szCs w:val="24"/>
              </w:rPr>
            </w:pPr>
            <w:r>
              <w:rPr>
                <w:rFonts w:hint="eastAsia" w:ascii="Times New Roman" w:hAnsi="Times New Roman"/>
                <w:b w:val="0"/>
                <w:bCs w:val="0"/>
                <w:sz w:val="24"/>
                <w:szCs w:val="24"/>
              </w:rPr>
              <w:t>（三）注意性安全</w:t>
            </w:r>
          </w:p>
          <w:p w14:paraId="37CFFC5F">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b w:val="0"/>
                <w:bCs w:val="0"/>
                <w:sz w:val="24"/>
                <w:szCs w:val="24"/>
                <w:lang w:eastAsia="zh-CN"/>
              </w:rPr>
            </w:pPr>
            <w:r>
              <w:rPr>
                <w:rFonts w:hint="eastAsia" w:ascii="Times New Roman" w:hAnsi="Times New Roman"/>
                <w:b w:val="0"/>
                <w:bCs w:val="0"/>
                <w:sz w:val="24"/>
                <w:szCs w:val="24"/>
              </w:rPr>
              <w:t>在大学生中，婚前性行为时有发生，未婚先孕的现象也不少见。假如你决定有性行为而不想怀孕，必须注意使用最有效的避孕方法。使用安全套就是最有效的方法。安全套为什么不叫避孕套？因为使用乳胶制的保险套可以预防性病，包括艾滋病在内。安全套还可以阻隔小型性病病毒</w:t>
            </w:r>
            <w:r>
              <w:rPr>
                <w:rFonts w:hint="eastAsia" w:ascii="Times New Roman" w:hAnsi="Times New Roman"/>
                <w:b w:val="0"/>
                <w:bCs w:val="0"/>
                <w:sz w:val="24"/>
                <w:szCs w:val="24"/>
                <w:lang w:eastAsia="zh-CN"/>
              </w:rPr>
              <w:t>。</w:t>
            </w:r>
          </w:p>
          <w:p w14:paraId="637FD1C9">
            <w:pPr>
              <w:widowControl/>
              <w:spacing w:line="360" w:lineRule="auto"/>
              <w:rPr>
                <w:rFonts w:ascii="Times New Roman" w:hAnsi="Times New Roman"/>
              </w:rPr>
            </w:pPr>
            <w:r>
              <w:rPr>
                <w:rFonts w:hint="eastAsia" w:ascii="Times New Roman" w:hAnsi="Times New Roman"/>
                <w:b/>
                <w:bCs/>
                <w:sz w:val="24"/>
                <w:szCs w:val="24"/>
              </w:rPr>
              <w:t>【</w:t>
            </w:r>
            <w:r>
              <w:rPr>
                <w:rFonts w:hint="eastAsia" w:ascii="Times New Roman" w:hAnsi="Times New Roman"/>
                <w:b/>
                <w:sz w:val="24"/>
                <w:szCs w:val="24"/>
              </w:rPr>
              <w:t>学生</w:t>
            </w:r>
            <w:r>
              <w:rPr>
                <w:rFonts w:hint="eastAsia" w:ascii="Times New Roman" w:hAnsi="Times New Roman"/>
                <w:b/>
                <w:bCs/>
                <w:sz w:val="24"/>
                <w:szCs w:val="24"/>
              </w:rPr>
              <w:t>】</w:t>
            </w:r>
            <w:r>
              <w:rPr>
                <w:rFonts w:hint="eastAsia" w:ascii="Times New Roman" w:hAnsi="Times New Roman"/>
                <w:b/>
                <w:bCs/>
                <w:color w:val="CC0066"/>
                <w:sz w:val="24"/>
                <w:szCs w:val="24"/>
              </w:rPr>
              <w:t>理解、记忆。</w:t>
            </w:r>
          </w:p>
        </w:tc>
        <w:tc>
          <w:tcPr>
            <w:tcW w:w="1527" w:type="dxa"/>
            <w:tcBorders>
              <w:top w:val="dashSmallGap" w:color="FFC000" w:themeColor="accent4" w:sz="4" w:space="0"/>
              <w:left w:val="dashSmallGap" w:color="ED7D31" w:themeColor="accent2" w:sz="4" w:space="0"/>
              <w:bottom w:val="dashSmallGap" w:color="5B9BD5" w:themeColor="accent1" w:sz="4" w:space="0"/>
            </w:tcBorders>
            <w:shd w:val="clear" w:color="auto" w:fill="auto"/>
            <w:vAlign w:val="center"/>
          </w:tcPr>
          <w:p w14:paraId="00594BC1">
            <w:pPr>
              <w:spacing w:line="360" w:lineRule="auto"/>
              <w:jc w:val="left"/>
              <w:rPr>
                <w:rFonts w:ascii="Times New Roman" w:hAnsi="Times New Roman"/>
                <w:b w:val="0"/>
                <w:bCs/>
                <w:szCs w:val="24"/>
              </w:rPr>
            </w:pPr>
            <w:r>
              <w:rPr>
                <w:rFonts w:hint="eastAsia" w:ascii="Times New Roman" w:hAnsi="Times New Roman"/>
                <w:b/>
                <w:sz w:val="24"/>
                <w:szCs w:val="24"/>
              </w:rPr>
              <w:t>通过</w:t>
            </w:r>
            <w:r>
              <w:rPr>
                <w:rFonts w:hint="eastAsia" w:ascii="Times New Roman" w:hAnsi="Times New Roman"/>
                <w:b/>
                <w:sz w:val="24"/>
                <w:szCs w:val="24"/>
                <w:lang w:eastAsia="zh-CN"/>
              </w:rPr>
              <w:t>分享见解</w:t>
            </w:r>
            <w:r>
              <w:rPr>
                <w:rFonts w:hint="eastAsia" w:ascii="Times New Roman" w:hAnsi="Times New Roman"/>
                <w:b/>
                <w:sz w:val="24"/>
                <w:szCs w:val="24"/>
              </w:rPr>
              <w:t>，带领学生</w:t>
            </w:r>
            <w:r>
              <w:rPr>
                <w:rFonts w:hint="eastAsia" w:ascii="Times New Roman" w:hAnsi="Times New Roman"/>
                <w:b/>
                <w:sz w:val="24"/>
                <w:szCs w:val="24"/>
                <w:lang w:eastAsia="zh-CN"/>
              </w:rPr>
              <w:t>进一步了解健康与心理健康，</w:t>
            </w:r>
            <w:r>
              <w:rPr>
                <w:rFonts w:hint="eastAsia" w:ascii="Times New Roman" w:hAnsi="Times New Roman"/>
                <w:b/>
                <w:sz w:val="24"/>
                <w:szCs w:val="24"/>
              </w:rPr>
              <w:t>并通过</w:t>
            </w:r>
            <w:r>
              <w:rPr>
                <w:rFonts w:hint="eastAsia" w:ascii="Times New Roman" w:hAnsi="Times New Roman"/>
                <w:b/>
                <w:sz w:val="24"/>
                <w:szCs w:val="24"/>
                <w:lang w:eastAsia="zh-CN"/>
              </w:rPr>
              <w:t>讲述故事</w:t>
            </w:r>
            <w:r>
              <w:rPr>
                <w:rFonts w:hint="eastAsia" w:ascii="Times New Roman" w:hAnsi="Times New Roman"/>
                <w:b/>
                <w:sz w:val="24"/>
                <w:szCs w:val="24"/>
              </w:rPr>
              <w:t>，客观直接的展示学习</w:t>
            </w:r>
            <w:r>
              <w:rPr>
                <w:rFonts w:hint="eastAsia" w:ascii="Times New Roman" w:hAnsi="Times New Roman"/>
                <w:b/>
                <w:sz w:val="24"/>
                <w:szCs w:val="24"/>
                <w:lang w:eastAsia="zh-CN"/>
              </w:rPr>
              <w:t>健康与心理健康</w:t>
            </w:r>
            <w:r>
              <w:rPr>
                <w:rFonts w:hint="eastAsia" w:ascii="Times New Roman" w:hAnsi="Times New Roman"/>
                <w:b/>
                <w:sz w:val="24"/>
                <w:szCs w:val="24"/>
              </w:rPr>
              <w:t>的基础知识。</w:t>
            </w:r>
          </w:p>
        </w:tc>
      </w:tr>
      <w:tr w14:paraId="03D23DBC">
        <w:trPr>
          <w:trHeight w:val="567" w:hRule="atLeast"/>
          <w:jc w:val="center"/>
        </w:trPr>
        <w:tc>
          <w:tcPr>
            <w:tcW w:w="1453" w:type="dxa"/>
            <w:tcBorders>
              <w:top w:val="dashSmallGap" w:color="5B9BD5" w:themeColor="accent1" w:sz="4" w:space="0"/>
              <w:bottom w:val="dashSmallGap" w:color="5B9BD5" w:themeColor="accent1" w:sz="4" w:space="0"/>
              <w:right w:val="dashSmallGap" w:color="5B9BD5" w:themeColor="accent1" w:sz="4" w:space="0"/>
            </w:tcBorders>
            <w:shd w:val="clear" w:color="auto" w:fill="DEEBF6" w:themeFill="accent1" w:themeFillTint="32"/>
            <w:vAlign w:val="center"/>
          </w:tcPr>
          <w:p w14:paraId="653CC89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微软雅黑" w:hAnsi="微软雅黑" w:eastAsia="微软雅黑"/>
                <w:b/>
                <w:color w:val="2F5597" w:themeColor="accent5" w:themeShade="BF"/>
                <w:sz w:val="24"/>
                <w:szCs w:val="24"/>
              </w:rPr>
            </w:pPr>
            <w:r>
              <w:rPr>
                <w:rFonts w:hint="eastAsia" w:ascii="微软雅黑" w:hAnsi="微软雅黑" w:eastAsia="微软雅黑"/>
                <w:b/>
                <w:color w:val="2F5597" w:themeColor="accent5" w:themeShade="BF"/>
                <w:sz w:val="24"/>
                <w:szCs w:val="24"/>
              </w:rPr>
              <w:t>强化练习</w:t>
            </w:r>
          </w:p>
          <w:p w14:paraId="015074C2">
            <w:pPr>
              <w:spacing w:line="360" w:lineRule="auto"/>
              <w:jc w:val="center"/>
              <w:rPr>
                <w:rFonts w:hint="default" w:ascii="Times New Roman" w:hAnsi="Times New Roman"/>
                <w:color w:val="843C0B" w:themeColor="accent2" w:themeShade="80"/>
                <w:sz w:val="24"/>
                <w:szCs w:val="24"/>
              </w:rPr>
            </w:pPr>
            <w:r>
              <w:rPr>
                <w:rFonts w:ascii="Times New Roman" w:hAnsi="Times New Roman"/>
                <w:color w:val="2F5597" w:themeColor="accent5" w:themeShade="BF"/>
                <w:szCs w:val="24"/>
              </w:rPr>
              <w:t>（5</w:t>
            </w:r>
            <w:r>
              <w:rPr>
                <w:rFonts w:hint="eastAsia" w:ascii="Times New Roman" w:hAnsi="Times New Roman"/>
                <w:color w:val="2F5597" w:themeColor="accent5" w:themeShade="BF"/>
                <w:szCs w:val="24"/>
              </w:rPr>
              <w:t>min</w:t>
            </w:r>
            <w:r>
              <w:rPr>
                <w:rFonts w:ascii="Times New Roman" w:hAnsi="Times New Roman"/>
                <w:color w:val="2F5597" w:themeColor="accent5" w:themeShade="BF"/>
                <w:szCs w:val="24"/>
              </w:rPr>
              <w:t>）</w:t>
            </w:r>
          </w:p>
        </w:tc>
        <w:tc>
          <w:tcPr>
            <w:tcW w:w="6658" w:type="dxa"/>
            <w:tcBorders>
              <w:top w:val="dashSmallGap" w:color="5B9BD5" w:themeColor="accent1" w:sz="4" w:space="0"/>
              <w:left w:val="dashSmallGap" w:color="5B9BD5" w:themeColor="accent1" w:sz="4" w:space="0"/>
              <w:bottom w:val="dashSmallGap" w:color="5B9BD5" w:themeColor="accent1" w:sz="4" w:space="0"/>
              <w:right w:val="dashSmallGap" w:color="5B9BD5" w:themeColor="accent1" w:sz="4" w:space="0"/>
            </w:tcBorders>
            <w:shd w:val="clear" w:color="auto" w:fill="F6FFFF"/>
            <w:vAlign w:val="center"/>
          </w:tcPr>
          <w:p w14:paraId="3F9EFDC4">
            <w:pPr>
              <w:spacing w:line="360" w:lineRule="auto"/>
              <w:rPr>
                <w:rFonts w:ascii="Times New Roman" w:hAnsi="Times New Roman"/>
                <w:b/>
                <w:color w:val="CC0066"/>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布置活动，强化学生理解。</w:t>
            </w:r>
          </w:p>
          <w:p w14:paraId="64A658BA">
            <w:pPr>
              <w:spacing w:line="360" w:lineRule="auto"/>
              <w:ind w:firstLine="480" w:firstLineChars="200"/>
              <w:rPr>
                <w:rFonts w:hint="eastAsia" w:ascii="Times New Roman" w:hAnsi="Times New Roman"/>
                <w:b/>
                <w:sz w:val="24"/>
                <w:szCs w:val="24"/>
              </w:rPr>
            </w:pPr>
            <w:r>
              <w:rPr>
                <w:rFonts w:hint="eastAsia" w:ascii="Times New Roman" w:hAnsi="Times New Roman"/>
                <w:b/>
                <w:sz w:val="24"/>
                <w:szCs w:val="24"/>
              </w:rPr>
              <w:t>默契大考验</w:t>
            </w:r>
          </w:p>
          <w:p w14:paraId="2EA18095">
            <w:pPr>
              <w:spacing w:line="360" w:lineRule="auto"/>
              <w:rPr>
                <w:rFonts w:hint="eastAsia" w:ascii="Times New Roman" w:hAnsi="Times New Roman"/>
                <w:b/>
                <w:color w:val="CC0066"/>
                <w:sz w:val="24"/>
                <w:szCs w:val="24"/>
              </w:rPr>
            </w:pPr>
            <w:r>
              <w:rPr>
                <w:rFonts w:hint="eastAsia" w:ascii="Times New Roman" w:hAnsi="Times New Roman"/>
                <w:sz w:val="24"/>
                <w:szCs w:val="24"/>
              </w:rPr>
              <w:t>【</w:t>
            </w:r>
            <w:r>
              <w:rPr>
                <w:rFonts w:hint="eastAsia" w:ascii="Times New Roman" w:hAnsi="Times New Roman"/>
                <w:b/>
                <w:sz w:val="24"/>
                <w:szCs w:val="24"/>
              </w:rPr>
              <w:t>学生</w:t>
            </w:r>
            <w:r>
              <w:rPr>
                <w:rFonts w:hint="eastAsia" w:ascii="Times New Roman" w:hAnsi="Times New Roman"/>
                <w:sz w:val="24"/>
                <w:szCs w:val="24"/>
              </w:rPr>
              <w:t>】</w:t>
            </w:r>
            <w:r>
              <w:rPr>
                <w:rFonts w:hint="eastAsia" w:ascii="Times New Roman" w:hAnsi="Times New Roman"/>
                <w:b/>
                <w:color w:val="CC0066"/>
                <w:sz w:val="24"/>
                <w:szCs w:val="24"/>
              </w:rPr>
              <w:t>①在上一环节中配对成功的6对情侣参与此环节活动，分两组进行。</w:t>
            </w:r>
          </w:p>
          <w:p w14:paraId="5F902CD3">
            <w:pPr>
              <w:spacing w:line="360" w:lineRule="auto"/>
              <w:rPr>
                <w:rFonts w:ascii="Times New Roman" w:hAnsi="Times New Roman"/>
              </w:rPr>
            </w:pPr>
            <w:r>
              <w:rPr>
                <w:rFonts w:hint="eastAsia" w:ascii="Times New Roman" w:hAnsi="Times New Roman"/>
                <w:b/>
                <w:color w:val="CC0066"/>
                <w:sz w:val="24"/>
                <w:szCs w:val="24"/>
              </w:rPr>
              <w:t xml:space="preserve"> ②在此环节开始前，6对情侣要进行抽签选取默契大考验的题目，分别是情歌大对唱和我是你的眼。</w:t>
            </w:r>
          </w:p>
        </w:tc>
        <w:tc>
          <w:tcPr>
            <w:tcW w:w="1527" w:type="dxa"/>
            <w:tcBorders>
              <w:top w:val="dashSmallGap" w:color="5B9BD5" w:themeColor="accent1" w:sz="4" w:space="0"/>
              <w:left w:val="dashSmallGap" w:color="5B9BD5" w:themeColor="accent1" w:sz="4" w:space="0"/>
              <w:bottom w:val="dashSmallGap" w:color="5B9BD5" w:themeColor="accent1" w:sz="4" w:space="0"/>
            </w:tcBorders>
            <w:shd w:val="clear" w:color="auto" w:fill="F6FFFF"/>
            <w:vAlign w:val="center"/>
          </w:tcPr>
          <w:p w14:paraId="2F8A0CA8">
            <w:pPr>
              <w:spacing w:line="360" w:lineRule="auto"/>
              <w:rPr>
                <w:rFonts w:ascii="Times New Roman" w:hAnsi="Times New Roman"/>
                <w:b w:val="0"/>
                <w:bCs/>
                <w:szCs w:val="24"/>
              </w:rPr>
            </w:pPr>
            <w:r>
              <w:rPr>
                <w:rFonts w:hint="eastAsia" w:ascii="Times New Roman" w:hAnsi="Times New Roman"/>
                <w:b/>
                <w:sz w:val="24"/>
                <w:szCs w:val="24"/>
              </w:rPr>
              <w:t>增强对</w:t>
            </w:r>
            <w:r>
              <w:rPr>
                <w:rFonts w:hint="eastAsia" w:ascii="Times New Roman" w:hAnsi="Times New Roman"/>
                <w:b/>
                <w:sz w:val="24"/>
                <w:szCs w:val="24"/>
                <w:lang w:eastAsia="zh-CN"/>
              </w:rPr>
              <w:t>大学生性心理问题及调适</w:t>
            </w:r>
            <w:r>
              <w:rPr>
                <w:rFonts w:hint="eastAsia" w:ascii="Times New Roman" w:hAnsi="Times New Roman"/>
                <w:b/>
                <w:sz w:val="24"/>
                <w:szCs w:val="24"/>
              </w:rPr>
              <w:t>的理解</w:t>
            </w:r>
            <w:r>
              <w:rPr>
                <w:rFonts w:hint="eastAsia" w:ascii="Times New Roman" w:hAnsi="Times New Roman"/>
                <w:sz w:val="24"/>
                <w:szCs w:val="24"/>
              </w:rPr>
              <w:t>。</w:t>
            </w:r>
          </w:p>
        </w:tc>
      </w:tr>
      <w:tr w14:paraId="0F0D0AF4">
        <w:trPr>
          <w:trHeight w:val="567" w:hRule="atLeast"/>
          <w:jc w:val="center"/>
        </w:trPr>
        <w:tc>
          <w:tcPr>
            <w:tcW w:w="1453" w:type="dxa"/>
            <w:tcBorders>
              <w:top w:val="dashSmallGap" w:color="5B9BD5" w:themeColor="accent1" w:sz="4" w:space="0"/>
              <w:bottom w:val="dashSmallGap" w:color="FFC000" w:themeColor="accent4" w:sz="4" w:space="0"/>
              <w:right w:val="dashSmallGap" w:color="70AD47" w:themeColor="accent6" w:sz="4" w:space="0"/>
            </w:tcBorders>
            <w:shd w:val="clear" w:color="auto" w:fill="E2EFDA" w:themeFill="accent6" w:themeFillTint="32"/>
            <w:vAlign w:val="center"/>
          </w:tcPr>
          <w:p w14:paraId="007C44B7">
            <w:pPr>
              <w:spacing w:line="360" w:lineRule="auto"/>
              <w:jc w:val="center"/>
              <w:rPr>
                <w:rFonts w:ascii="微软雅黑" w:hAnsi="微软雅黑" w:eastAsia="微软雅黑"/>
                <w:b/>
                <w:color w:val="385723" w:themeColor="accent6" w:themeShade="80"/>
                <w:sz w:val="24"/>
                <w:szCs w:val="24"/>
              </w:rPr>
            </w:pPr>
            <w:r>
              <w:rPr>
                <w:rFonts w:hint="eastAsia" w:ascii="微软雅黑" w:hAnsi="微软雅黑" w:eastAsia="微软雅黑"/>
                <w:b/>
                <w:color w:val="385723" w:themeColor="accent6" w:themeShade="80"/>
                <w:sz w:val="24"/>
                <w:szCs w:val="24"/>
              </w:rPr>
              <w:t>课堂小结</w:t>
            </w:r>
          </w:p>
          <w:p w14:paraId="0BB75F1F">
            <w:pPr>
              <w:spacing w:line="360" w:lineRule="auto"/>
              <w:jc w:val="center"/>
              <w:rPr>
                <w:rFonts w:hint="eastAsia" w:ascii="微软雅黑" w:hAnsi="微软雅黑" w:eastAsia="微软雅黑"/>
                <w:b/>
                <w:color w:val="385723" w:themeColor="accent6" w:themeShade="80"/>
                <w:sz w:val="24"/>
                <w:szCs w:val="24"/>
                <w:lang w:eastAsia="zh-CN"/>
              </w:rPr>
            </w:pPr>
            <w:r>
              <w:rPr>
                <w:rFonts w:ascii="Times New Roman" w:hAnsi="Times New Roman"/>
                <w:color w:val="385723" w:themeColor="accent6" w:themeShade="80"/>
                <w:szCs w:val="24"/>
              </w:rPr>
              <w:t>（3</w:t>
            </w:r>
            <w:r>
              <w:rPr>
                <w:rFonts w:hint="eastAsia" w:ascii="Times New Roman" w:hAnsi="Times New Roman"/>
                <w:color w:val="385723" w:themeColor="accent6" w:themeShade="80"/>
                <w:szCs w:val="24"/>
              </w:rPr>
              <w:t>min</w:t>
            </w:r>
            <w:r>
              <w:rPr>
                <w:rFonts w:ascii="Times New Roman" w:hAnsi="Times New Roman"/>
                <w:color w:val="385723" w:themeColor="accent6" w:themeShade="80"/>
                <w:szCs w:val="24"/>
              </w:rPr>
              <w:t>）</w:t>
            </w:r>
          </w:p>
        </w:tc>
        <w:tc>
          <w:tcPr>
            <w:tcW w:w="6658" w:type="dxa"/>
            <w:tcBorders>
              <w:top w:val="dashSmallGap" w:color="5B9BD5" w:themeColor="accent1" w:sz="4" w:space="0"/>
              <w:left w:val="dashSmallGap" w:color="70AD47" w:themeColor="accent6" w:sz="4" w:space="0"/>
              <w:bottom w:val="dashSmallGap" w:color="FFC000" w:themeColor="accent4" w:sz="4" w:space="0"/>
              <w:right w:val="dashSmallGap" w:color="70AD47" w:themeColor="accent6" w:sz="4" w:space="0"/>
            </w:tcBorders>
            <w:shd w:val="clear" w:color="auto" w:fill="F5FFF0"/>
            <w:vAlign w:val="center"/>
          </w:tcPr>
          <w:p w14:paraId="0E64055A">
            <w:pPr>
              <w:spacing w:line="360" w:lineRule="auto"/>
              <w:rPr>
                <w:rFonts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回顾和总结本节课的知识点：</w:t>
            </w:r>
          </w:p>
          <w:p w14:paraId="36A2E1B1">
            <w:pPr>
              <w:spacing w:line="360" w:lineRule="auto"/>
              <w:ind w:firstLine="480" w:firstLineChars="200"/>
              <w:rPr>
                <w:rFonts w:hint="eastAsia" w:ascii="Times New Roman" w:hAnsi="Times New Roman" w:eastAsia="宋体"/>
                <w:b/>
                <w:sz w:val="24"/>
                <w:szCs w:val="24"/>
                <w:lang w:eastAsia="zh-CN"/>
              </w:rPr>
            </w:pPr>
            <w:r>
              <w:rPr>
                <w:rFonts w:hint="eastAsia" w:ascii="Times New Roman" w:hAnsi="Times New Roman"/>
                <w:b/>
                <w:sz w:val="24"/>
                <w:szCs w:val="24"/>
              </w:rPr>
              <w:t>这节课</w:t>
            </w:r>
            <w:r>
              <w:rPr>
                <w:rFonts w:ascii="Times New Roman" w:hAnsi="Times New Roman"/>
                <w:b/>
                <w:sz w:val="24"/>
                <w:szCs w:val="24"/>
              </w:rPr>
              <w:t>上一起学习了</w:t>
            </w:r>
            <w:r>
              <w:rPr>
                <w:rFonts w:hint="eastAsia" w:ascii="宋体" w:hAnsi="宋体" w:cs="宋体"/>
                <w:b/>
                <w:kern w:val="0"/>
                <w:sz w:val="24"/>
                <w:szCs w:val="24"/>
              </w:rPr>
              <w:t>大学生性心理问题及调适</w:t>
            </w:r>
            <w:r>
              <w:rPr>
                <w:rFonts w:hint="eastAsia" w:ascii="Times New Roman" w:hAnsi="Times New Roman"/>
                <w:b/>
                <w:sz w:val="24"/>
                <w:szCs w:val="24"/>
              </w:rPr>
              <w:t>。因此明白了青年大学生学习必要的性知识，正确认识性发育中的心理和生理现象，对健康成长是非常有益的。</w:t>
            </w:r>
          </w:p>
          <w:p w14:paraId="0ED2D273">
            <w:pPr>
              <w:spacing w:line="360" w:lineRule="auto"/>
              <w:rPr>
                <w:rFonts w:hint="eastAsia" w:ascii="宋体" w:hAnsi="宋体" w:eastAsia="宋体" w:cs="宋体"/>
                <w:sz w:val="24"/>
                <w:szCs w:val="24"/>
              </w:rPr>
            </w:pPr>
            <w:r>
              <w:rPr>
                <w:rFonts w:hint="eastAsia" w:ascii="Times New Roman" w:hAnsi="Times New Roman"/>
                <w:sz w:val="24"/>
                <w:szCs w:val="24"/>
              </w:rPr>
              <w:t>【</w:t>
            </w:r>
            <w:r>
              <w:rPr>
                <w:rFonts w:hint="eastAsia" w:ascii="Times New Roman" w:hAnsi="Times New Roman"/>
                <w:b/>
                <w:sz w:val="24"/>
                <w:szCs w:val="24"/>
              </w:rPr>
              <w:t>学生</w:t>
            </w:r>
            <w:r>
              <w:rPr>
                <w:rFonts w:hint="eastAsia" w:ascii="Times New Roman" w:hAnsi="Times New Roman"/>
                <w:sz w:val="24"/>
                <w:szCs w:val="24"/>
              </w:rPr>
              <w:t>】</w:t>
            </w:r>
            <w:r>
              <w:rPr>
                <w:rFonts w:hint="eastAsia" w:ascii="Times New Roman" w:hAnsi="Times New Roman"/>
                <w:b/>
                <w:bCs/>
                <w:color w:val="CC0066"/>
                <w:sz w:val="24"/>
                <w:szCs w:val="24"/>
              </w:rPr>
              <w:t>理解、记忆。</w:t>
            </w:r>
          </w:p>
        </w:tc>
        <w:tc>
          <w:tcPr>
            <w:tcW w:w="1527" w:type="dxa"/>
            <w:tcBorders>
              <w:top w:val="dashSmallGap" w:color="5B9BD5" w:themeColor="accent1" w:sz="4" w:space="0"/>
              <w:left w:val="dashSmallGap" w:color="70AD47" w:themeColor="accent6" w:sz="4" w:space="0"/>
              <w:bottom w:val="dashSmallGap" w:color="FFC000" w:themeColor="accent4" w:sz="4" w:space="0"/>
            </w:tcBorders>
            <w:shd w:val="clear" w:color="auto" w:fill="F5FFF0"/>
            <w:vAlign w:val="center"/>
          </w:tcPr>
          <w:p w14:paraId="62AB4627">
            <w:pPr>
              <w:spacing w:line="360" w:lineRule="auto"/>
              <w:rPr>
                <w:rFonts w:hint="eastAsia" w:ascii="宋体" w:hAnsi="宋体" w:eastAsia="宋体" w:cs="宋体"/>
                <w:b/>
                <w:sz w:val="24"/>
                <w:szCs w:val="24"/>
              </w:rPr>
            </w:pPr>
            <w:r>
              <w:rPr>
                <w:rFonts w:hint="eastAsia" w:ascii="Times New Roman" w:hAnsi="Times New Roman"/>
                <w:b/>
                <w:sz w:val="24"/>
                <w:szCs w:val="24"/>
              </w:rPr>
              <w:t>通过对所学知识的回顾，培养学生的归纳总结能力。</w:t>
            </w:r>
          </w:p>
        </w:tc>
      </w:tr>
      <w:tr w14:paraId="4C7C172F">
        <w:trPr>
          <w:trHeight w:val="567" w:hRule="atLeast"/>
          <w:jc w:val="center"/>
        </w:trPr>
        <w:tc>
          <w:tcPr>
            <w:tcW w:w="1453" w:type="dxa"/>
            <w:tcBorders>
              <w:top w:val="dashSmallGap" w:color="FFC000" w:themeColor="accent4" w:sz="4" w:space="0"/>
              <w:bottom w:val="double" w:color="823B0B" w:themeColor="accent2" w:themeShade="7F" w:sz="4" w:space="0"/>
              <w:right w:val="dashSmallGap" w:color="FFC000" w:themeColor="accent4" w:sz="4" w:space="0"/>
            </w:tcBorders>
            <w:shd w:val="clear" w:color="auto" w:fill="FEF2CC" w:themeFill="accent4" w:themeFillTint="32"/>
            <w:vAlign w:val="center"/>
          </w:tcPr>
          <w:p w14:paraId="651019F2">
            <w:pPr>
              <w:spacing w:line="360" w:lineRule="auto"/>
              <w:jc w:val="center"/>
              <w:rPr>
                <w:rFonts w:ascii="Times New Roman" w:hAnsi="Times New Roman"/>
                <w:color w:val="385723" w:themeColor="accent6" w:themeShade="80"/>
              </w:rPr>
            </w:pPr>
            <w:r>
              <w:rPr>
                <w:rFonts w:hint="eastAsia" w:ascii="微软雅黑" w:hAnsi="微软雅黑" w:eastAsia="微软雅黑"/>
                <w:b/>
                <w:color w:val="843C0B" w:themeColor="accent2" w:themeShade="80"/>
                <w:sz w:val="24"/>
                <w:szCs w:val="24"/>
              </w:rPr>
              <w:t>作业布置</w:t>
            </w:r>
            <w:r>
              <w:rPr>
                <w:rFonts w:ascii="Times New Roman" w:hAnsi="Times New Roman"/>
                <w:color w:val="843C0B" w:themeColor="accent2" w:themeShade="80"/>
                <w:szCs w:val="24"/>
              </w:rPr>
              <w:t>（2</w:t>
            </w:r>
            <w:r>
              <w:rPr>
                <w:rFonts w:hint="eastAsia" w:ascii="Times New Roman" w:hAnsi="Times New Roman"/>
                <w:color w:val="843C0B" w:themeColor="accent2" w:themeShade="80"/>
                <w:szCs w:val="24"/>
              </w:rPr>
              <w:t>min</w:t>
            </w:r>
            <w:r>
              <w:rPr>
                <w:rFonts w:ascii="Times New Roman" w:hAnsi="Times New Roman"/>
                <w:color w:val="843C0B" w:themeColor="accent2" w:themeShade="80"/>
                <w:szCs w:val="24"/>
              </w:rPr>
              <w:t>）</w:t>
            </w:r>
          </w:p>
        </w:tc>
        <w:tc>
          <w:tcPr>
            <w:tcW w:w="6658" w:type="dxa"/>
            <w:tcBorders>
              <w:top w:val="dashSmallGap" w:color="FFC000" w:themeColor="accent4" w:sz="4" w:space="0"/>
              <w:left w:val="dashSmallGap" w:color="FFC000" w:themeColor="accent4" w:sz="4" w:space="0"/>
              <w:bottom w:val="double" w:color="823B0B" w:themeColor="accent2" w:themeShade="7F" w:sz="4" w:space="0"/>
              <w:right w:val="dashSmallGap" w:color="FFC000" w:themeColor="accent4" w:sz="4" w:space="0"/>
            </w:tcBorders>
            <w:shd w:val="clear" w:color="auto" w:fill="FFFCE8"/>
            <w:vAlign w:val="center"/>
          </w:tcPr>
          <w:p w14:paraId="7E497CE3">
            <w:pPr>
              <w:spacing w:line="360" w:lineRule="auto"/>
              <w:rPr>
                <w:rFonts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布置课后作业</w:t>
            </w:r>
          </w:p>
          <w:p w14:paraId="035A6F78">
            <w:pPr>
              <w:spacing w:line="360" w:lineRule="auto"/>
              <w:rPr>
                <w:rFonts w:hint="default" w:ascii="Times New Roman" w:hAnsi="Times New Roman" w:eastAsia="宋体"/>
                <w:lang w:val="en-US" w:eastAsia="zh-CN"/>
              </w:rPr>
            </w:pPr>
            <w:r>
              <w:rPr>
                <w:rFonts w:hint="eastAsia" w:ascii="Times New Roman" w:hAnsi="Times New Roman"/>
                <w:b/>
                <w:sz w:val="24"/>
                <w:szCs w:val="24"/>
                <w:lang w:eastAsia="zh-CN"/>
              </w:rPr>
              <w:t>简述</w:t>
            </w:r>
            <w:r>
              <w:rPr>
                <w:rFonts w:hint="eastAsia" w:ascii="Times New Roman" w:hAnsi="Times New Roman"/>
                <w:b/>
                <w:sz w:val="24"/>
                <w:szCs w:val="24"/>
              </w:rPr>
              <w:t>怎样保持性心理健康</w:t>
            </w:r>
            <w:r>
              <w:rPr>
                <w:rFonts w:hint="eastAsia" w:ascii="Times New Roman" w:hAnsi="Times New Roman"/>
                <w:b/>
                <w:sz w:val="24"/>
                <w:szCs w:val="24"/>
                <w:lang w:eastAsia="zh-CN"/>
              </w:rPr>
              <w:t>。</w:t>
            </w:r>
          </w:p>
        </w:tc>
        <w:tc>
          <w:tcPr>
            <w:tcW w:w="1527" w:type="dxa"/>
            <w:tcBorders>
              <w:top w:val="dashSmallGap" w:color="FFC000" w:themeColor="accent4" w:sz="4" w:space="0"/>
              <w:left w:val="dashSmallGap" w:color="FFC000" w:themeColor="accent4" w:sz="4" w:space="0"/>
              <w:bottom w:val="double" w:color="823B0B" w:themeColor="accent2" w:themeShade="7F" w:sz="4" w:space="0"/>
            </w:tcBorders>
            <w:shd w:val="clear" w:color="auto" w:fill="FFFCE8"/>
            <w:vAlign w:val="center"/>
          </w:tcPr>
          <w:p w14:paraId="13190A1F">
            <w:pPr>
              <w:spacing w:line="360" w:lineRule="auto"/>
              <w:rPr>
                <w:rFonts w:ascii="Times New Roman" w:hAnsi="Times New Roman"/>
              </w:rPr>
            </w:pPr>
            <w:r>
              <w:rPr>
                <w:rFonts w:hint="eastAsia" w:ascii="Times New Roman" w:hAnsi="Times New Roman"/>
                <w:b/>
                <w:sz w:val="24"/>
                <w:szCs w:val="24"/>
              </w:rPr>
              <w:t>通过课后练习，使学生巩固所学知识</w:t>
            </w:r>
          </w:p>
        </w:tc>
      </w:tr>
      <w:tr w14:paraId="2E9C8FC5">
        <w:trPr>
          <w:trHeight w:val="567" w:hRule="atLeast"/>
          <w:jc w:val="center"/>
        </w:trPr>
        <w:tc>
          <w:tcPr>
            <w:tcW w:w="1453" w:type="dxa"/>
            <w:tcBorders>
              <w:top w:val="double" w:color="823B0B" w:themeColor="accent2" w:themeShade="7F" w:sz="4" w:space="0"/>
            </w:tcBorders>
            <w:shd w:val="clear" w:color="auto" w:fill="FFD965" w:themeFill="accent4" w:themeFillTint="99"/>
            <w:vAlign w:val="center"/>
          </w:tcPr>
          <w:p w14:paraId="35DBBA56">
            <w:pPr>
              <w:spacing w:line="360" w:lineRule="auto"/>
              <w:jc w:val="center"/>
              <w:rPr>
                <w:rFonts w:ascii="微软雅黑" w:hAnsi="微软雅黑" w:eastAsia="微软雅黑"/>
                <w:b/>
                <w:color w:val="385723" w:themeColor="accent6" w:themeShade="80"/>
                <w:sz w:val="24"/>
                <w:szCs w:val="24"/>
              </w:rPr>
            </w:pPr>
            <w:r>
              <w:rPr>
                <w:rFonts w:hint="eastAsia" w:ascii="微软雅黑" w:hAnsi="微软雅黑" w:eastAsia="微软雅黑"/>
                <w:b/>
                <w:color w:val="843C0B" w:themeColor="accent2" w:themeShade="80"/>
                <w:sz w:val="24"/>
                <w:szCs w:val="24"/>
              </w:rPr>
              <w:t>教学反思</w:t>
            </w:r>
          </w:p>
        </w:tc>
        <w:tc>
          <w:tcPr>
            <w:tcW w:w="8185" w:type="dxa"/>
            <w:gridSpan w:val="2"/>
            <w:tcBorders>
              <w:top w:val="double" w:color="823B0B" w:themeColor="accent2" w:themeShade="7F" w:sz="4" w:space="0"/>
            </w:tcBorders>
            <w:shd w:val="clear" w:color="auto" w:fill="FFD965" w:themeFill="accent4" w:themeFillTint="99"/>
            <w:vAlign w:val="center"/>
          </w:tcPr>
          <w:p w14:paraId="7D862DC6">
            <w:pPr>
              <w:spacing w:line="360" w:lineRule="auto"/>
              <w:rPr>
                <w:rFonts w:ascii="Times New Roman" w:hAnsi="Times New Roman"/>
              </w:rPr>
            </w:pPr>
            <w:r>
              <w:rPr>
                <w:rFonts w:hint="eastAsia" w:ascii="Times New Roman" w:hAnsi="Times New Roman"/>
                <w:sz w:val="24"/>
                <w:szCs w:val="24"/>
              </w:rPr>
              <w:t>本节课效果不错，贴近生活的</w:t>
            </w:r>
            <w:r>
              <w:rPr>
                <w:rFonts w:hint="eastAsia" w:ascii="Times New Roman" w:hAnsi="Times New Roman"/>
                <w:sz w:val="24"/>
                <w:szCs w:val="24"/>
                <w:lang w:eastAsia="zh-CN"/>
              </w:rPr>
              <w:t>故事</w:t>
            </w:r>
            <w:r>
              <w:rPr>
                <w:rFonts w:hint="eastAsia" w:ascii="Times New Roman" w:hAnsi="Times New Roman"/>
                <w:sz w:val="24"/>
                <w:szCs w:val="24"/>
              </w:rPr>
              <w:t>激发了学生的学习兴趣，使学生自发地进行探究。</w:t>
            </w:r>
          </w:p>
        </w:tc>
      </w:tr>
    </w:tbl>
    <w:p w14:paraId="390F0298">
      <w:bookmarkStart w:id="0" w:name="_GoBack"/>
      <w:bookmarkEnd w:id="0"/>
    </w:p>
    <w:sectPr>
      <w:headerReference r:id="rId6" w:type="default"/>
      <w:footerReference r:id="rId7" w:type="default"/>
      <w:pgSz w:w="11906" w:h="16838"/>
      <w:pgMar w:top="1134" w:right="850" w:bottom="1134" w:left="85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MS Mincho">
    <w:altName w:val="Hiragino Sans"/>
    <w:panose1 w:val="02020609040205080304"/>
    <w:charset w:val="80"/>
    <w:family w:val="modern"/>
    <w:pitch w:val="default"/>
    <w:sig w:usb0="00000000" w:usb1="00000000" w:usb2="00000012" w:usb3="00000000" w:csb0="4002009F" w:csb1="DFD70000"/>
  </w:font>
  <w:font w:name="楷体">
    <w:altName w:val="汉仪楷体KW"/>
    <w:panose1 w:val="00000000000000000000"/>
    <w:charset w:val="00"/>
    <w:family w:val="auto"/>
    <w:pitch w:val="default"/>
    <w:sig w:usb0="00000000" w:usb1="00000000" w:usb2="00000000" w:usb3="00000000" w:csb0="00000000" w:csb1="00000000"/>
  </w:font>
  <w:font w:name="PMingLiU">
    <w:altName w:val="宋体-繁"/>
    <w:panose1 w:val="02020500000000000000"/>
    <w:charset w:val="88"/>
    <w:family w:val="roman"/>
    <w:pitch w:val="default"/>
    <w:sig w:usb0="00000000" w:usb1="00000000" w:usb2="00000016" w:usb3="00000000" w:csb0="00100001"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たぬき油性マジック">
    <w:panose1 w:val="020B0502000000000001"/>
    <w:charset w:val="86"/>
    <w:family w:val="auto"/>
    <w:pitch w:val="default"/>
    <w:sig w:usb0="A00000AF" w:usb1="4000204A" w:usb2="00000000" w:usb3="00000000" w:csb0="00040000" w:csb1="00000000"/>
  </w:font>
  <w:font w:name="Hiragino Sans">
    <w:panose1 w:val="020B0300000000000000"/>
    <w:charset w:val="80"/>
    <w:family w:val="auto"/>
    <w:pitch w:val="default"/>
    <w:sig w:usb0="E00002FF" w:usb1="7AE7FFFF" w:usb2="00000012" w:usb3="00000000" w:csb0="0002000D"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宋体-繁">
    <w:panose1 w:val="02010600040101010101"/>
    <w:charset w:val="86"/>
    <w:family w:val="auto"/>
    <w:pitch w:val="default"/>
    <w:sig w:usb0="00000287" w:usb1="080F0000" w:usb2="00000000" w:usb3="00000000" w:csb0="0004009F" w:csb1="DFD70000"/>
  </w:font>
  <w:font w:name="方正中等线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CB84D">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C397F">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4E332">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C3050">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5B17E">
    <w:pPr>
      <w:pStyle w:val="6"/>
      <w:pBdr>
        <w:bottom w:val="none" w:color="auto" w:sz="0" w:space="0"/>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7559040" cy="10692130"/>
          <wp:effectExtent l="0" t="0" r="10160" b="1270"/>
          <wp:wrapNone/>
          <wp:docPr id="15" name="WordPictureWatermark5699602" descr="背景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ordPictureWatermark5699602" descr="背景8"/>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22E79C"/>
    <w:multiLevelType w:val="singleLevel"/>
    <w:tmpl w:val="9922E79C"/>
    <w:lvl w:ilvl="0" w:tentative="0">
      <w:start w:val="1"/>
      <w:numFmt w:val="chineseCounting"/>
      <w:suff w:val="nothing"/>
      <w:lvlText w:val="%1、"/>
      <w:lvlJc w:val="left"/>
      <w:rPr>
        <w:rFonts w:hint="eastAsia"/>
      </w:rPr>
    </w:lvl>
  </w:abstractNum>
  <w:abstractNum w:abstractNumId="1">
    <w:nsid w:val="FE18302B"/>
    <w:multiLevelType w:val="singleLevel"/>
    <w:tmpl w:val="FE18302B"/>
    <w:lvl w:ilvl="0" w:tentative="0">
      <w:start w:val="1"/>
      <w:numFmt w:val="decimal"/>
      <w:suff w:val="nothing"/>
      <w:lvlText w:val="（%1）"/>
      <w:lvlJc w:val="left"/>
    </w:lvl>
  </w:abstractNum>
  <w:abstractNum w:abstractNumId="2">
    <w:nsid w:val="096733E4"/>
    <w:multiLevelType w:val="singleLevel"/>
    <w:tmpl w:val="096733E4"/>
    <w:lvl w:ilvl="0" w:tentative="0">
      <w:start w:val="2"/>
      <w:numFmt w:val="chineseCounting"/>
      <w:suff w:val="nothing"/>
      <w:lvlText w:val="%1、"/>
      <w:lvlJc w:val="left"/>
      <w:rPr>
        <w:rFonts w:hint="eastAsia"/>
      </w:rPr>
    </w:lvl>
  </w:abstractNum>
  <w:abstractNum w:abstractNumId="3">
    <w:nsid w:val="2AE5186F"/>
    <w:multiLevelType w:val="singleLevel"/>
    <w:tmpl w:val="2AE5186F"/>
    <w:lvl w:ilvl="0" w:tentative="0">
      <w:start w:val="5"/>
      <w:numFmt w:val="chineseCounting"/>
      <w:suff w:val="nothing"/>
      <w:lvlText w:val="（%1）"/>
      <w:lvlJc w:val="left"/>
      <w:rPr>
        <w:rFonts w:hint="eastAsia"/>
      </w:rPr>
    </w:lvl>
  </w:abstractNum>
  <w:abstractNum w:abstractNumId="4">
    <w:nsid w:val="3BC801CC"/>
    <w:multiLevelType w:val="singleLevel"/>
    <w:tmpl w:val="3BC801CC"/>
    <w:lvl w:ilvl="0" w:tentative="0">
      <w:start w:val="4"/>
      <w:numFmt w:val="chineseCounting"/>
      <w:suff w:val="nothing"/>
      <w:lvlText w:val="%1、"/>
      <w:lvlJc w:val="left"/>
      <w:rPr>
        <w:rFonts w:hint="eastAsia"/>
      </w:rPr>
    </w:lvl>
  </w:abstractNum>
  <w:abstractNum w:abstractNumId="5">
    <w:nsid w:val="404D559A"/>
    <w:multiLevelType w:val="singleLevel"/>
    <w:tmpl w:val="404D559A"/>
    <w:lvl w:ilvl="0" w:tentative="0">
      <w:start w:val="1"/>
      <w:numFmt w:val="decimal"/>
      <w:suff w:val="nothing"/>
      <w:lvlText w:val="%1．"/>
      <w:lvlJc w:val="left"/>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033F"/>
    <w:rsid w:val="0002167A"/>
    <w:rsid w:val="000224F0"/>
    <w:rsid w:val="000251F5"/>
    <w:rsid w:val="000260A1"/>
    <w:rsid w:val="00030C76"/>
    <w:rsid w:val="00032393"/>
    <w:rsid w:val="00032759"/>
    <w:rsid w:val="00033EA9"/>
    <w:rsid w:val="00034267"/>
    <w:rsid w:val="00041045"/>
    <w:rsid w:val="00085814"/>
    <w:rsid w:val="000875D2"/>
    <w:rsid w:val="000907E3"/>
    <w:rsid w:val="0009566F"/>
    <w:rsid w:val="000A4274"/>
    <w:rsid w:val="000B19B1"/>
    <w:rsid w:val="000B265C"/>
    <w:rsid w:val="000B4C54"/>
    <w:rsid w:val="000C0DAE"/>
    <w:rsid w:val="000D3CAC"/>
    <w:rsid w:val="000D661D"/>
    <w:rsid w:val="000E5DC5"/>
    <w:rsid w:val="000F38F8"/>
    <w:rsid w:val="00100C97"/>
    <w:rsid w:val="001227AF"/>
    <w:rsid w:val="001243BA"/>
    <w:rsid w:val="00127930"/>
    <w:rsid w:val="00130FB7"/>
    <w:rsid w:val="001327C7"/>
    <w:rsid w:val="00137B09"/>
    <w:rsid w:val="00141495"/>
    <w:rsid w:val="0014511A"/>
    <w:rsid w:val="001475D3"/>
    <w:rsid w:val="0015161D"/>
    <w:rsid w:val="001706AD"/>
    <w:rsid w:val="00170F4A"/>
    <w:rsid w:val="001769B1"/>
    <w:rsid w:val="00177278"/>
    <w:rsid w:val="001A6E6C"/>
    <w:rsid w:val="001A70B3"/>
    <w:rsid w:val="001B36F7"/>
    <w:rsid w:val="001C4D6A"/>
    <w:rsid w:val="001D051E"/>
    <w:rsid w:val="001D3A8C"/>
    <w:rsid w:val="00202A1C"/>
    <w:rsid w:val="0020518E"/>
    <w:rsid w:val="00206D45"/>
    <w:rsid w:val="002329DE"/>
    <w:rsid w:val="00233CF2"/>
    <w:rsid w:val="00235F6C"/>
    <w:rsid w:val="00240B02"/>
    <w:rsid w:val="0024383A"/>
    <w:rsid w:val="00251B66"/>
    <w:rsid w:val="00264B8B"/>
    <w:rsid w:val="002878FB"/>
    <w:rsid w:val="00287C28"/>
    <w:rsid w:val="00291909"/>
    <w:rsid w:val="00292FEA"/>
    <w:rsid w:val="00294489"/>
    <w:rsid w:val="002A2535"/>
    <w:rsid w:val="002A33A8"/>
    <w:rsid w:val="002A404C"/>
    <w:rsid w:val="002A4158"/>
    <w:rsid w:val="002C1F01"/>
    <w:rsid w:val="002D6662"/>
    <w:rsid w:val="002E184A"/>
    <w:rsid w:val="002E68A4"/>
    <w:rsid w:val="002E7294"/>
    <w:rsid w:val="003126FD"/>
    <w:rsid w:val="00315932"/>
    <w:rsid w:val="00315E59"/>
    <w:rsid w:val="00316415"/>
    <w:rsid w:val="00325F15"/>
    <w:rsid w:val="003422AD"/>
    <w:rsid w:val="003648FD"/>
    <w:rsid w:val="00365BD3"/>
    <w:rsid w:val="0039102B"/>
    <w:rsid w:val="0039306C"/>
    <w:rsid w:val="00393071"/>
    <w:rsid w:val="003A663D"/>
    <w:rsid w:val="003B0CAE"/>
    <w:rsid w:val="003B4179"/>
    <w:rsid w:val="003B6AA4"/>
    <w:rsid w:val="003C495D"/>
    <w:rsid w:val="003D045E"/>
    <w:rsid w:val="003D3443"/>
    <w:rsid w:val="003D4B07"/>
    <w:rsid w:val="003D77B0"/>
    <w:rsid w:val="003F1437"/>
    <w:rsid w:val="003F5B78"/>
    <w:rsid w:val="0040216F"/>
    <w:rsid w:val="00402F26"/>
    <w:rsid w:val="00410165"/>
    <w:rsid w:val="004359A6"/>
    <w:rsid w:val="00444506"/>
    <w:rsid w:val="00474601"/>
    <w:rsid w:val="00481FC2"/>
    <w:rsid w:val="00483B1F"/>
    <w:rsid w:val="0049606E"/>
    <w:rsid w:val="004A1EE5"/>
    <w:rsid w:val="004B3CF6"/>
    <w:rsid w:val="004C029E"/>
    <w:rsid w:val="004C0796"/>
    <w:rsid w:val="004C512D"/>
    <w:rsid w:val="004C5AA3"/>
    <w:rsid w:val="004C740C"/>
    <w:rsid w:val="004C7A80"/>
    <w:rsid w:val="004D147E"/>
    <w:rsid w:val="004D23FC"/>
    <w:rsid w:val="004D2643"/>
    <w:rsid w:val="004D2C8A"/>
    <w:rsid w:val="004D45D7"/>
    <w:rsid w:val="004E1C39"/>
    <w:rsid w:val="004F67EA"/>
    <w:rsid w:val="00510E08"/>
    <w:rsid w:val="00524802"/>
    <w:rsid w:val="00530E72"/>
    <w:rsid w:val="005378FD"/>
    <w:rsid w:val="0055010C"/>
    <w:rsid w:val="00572303"/>
    <w:rsid w:val="00594AC9"/>
    <w:rsid w:val="005A04FD"/>
    <w:rsid w:val="005B2198"/>
    <w:rsid w:val="005E14DD"/>
    <w:rsid w:val="005F1D11"/>
    <w:rsid w:val="00601D08"/>
    <w:rsid w:val="00603EDE"/>
    <w:rsid w:val="00610D47"/>
    <w:rsid w:val="00630A0C"/>
    <w:rsid w:val="006422CD"/>
    <w:rsid w:val="00642E05"/>
    <w:rsid w:val="0065006B"/>
    <w:rsid w:val="006509C8"/>
    <w:rsid w:val="0065152E"/>
    <w:rsid w:val="00655917"/>
    <w:rsid w:val="006621CF"/>
    <w:rsid w:val="00673469"/>
    <w:rsid w:val="006759C7"/>
    <w:rsid w:val="00675D5A"/>
    <w:rsid w:val="00675F8E"/>
    <w:rsid w:val="006840A4"/>
    <w:rsid w:val="0068662B"/>
    <w:rsid w:val="0069310C"/>
    <w:rsid w:val="00693C47"/>
    <w:rsid w:val="00694463"/>
    <w:rsid w:val="006960C8"/>
    <w:rsid w:val="006C4F4C"/>
    <w:rsid w:val="006E0ED7"/>
    <w:rsid w:val="006E1507"/>
    <w:rsid w:val="006F0174"/>
    <w:rsid w:val="006F5420"/>
    <w:rsid w:val="006F683D"/>
    <w:rsid w:val="006F6EAC"/>
    <w:rsid w:val="00706624"/>
    <w:rsid w:val="00721607"/>
    <w:rsid w:val="00723E9C"/>
    <w:rsid w:val="00727DA5"/>
    <w:rsid w:val="00732B84"/>
    <w:rsid w:val="00764EAE"/>
    <w:rsid w:val="00774A06"/>
    <w:rsid w:val="007A1149"/>
    <w:rsid w:val="007A45BB"/>
    <w:rsid w:val="007B69BB"/>
    <w:rsid w:val="007F52A3"/>
    <w:rsid w:val="00834660"/>
    <w:rsid w:val="0084469D"/>
    <w:rsid w:val="0084547D"/>
    <w:rsid w:val="0086345D"/>
    <w:rsid w:val="00867F7F"/>
    <w:rsid w:val="00881A37"/>
    <w:rsid w:val="00895FF2"/>
    <w:rsid w:val="008A0B8D"/>
    <w:rsid w:val="008A17A6"/>
    <w:rsid w:val="008B7BB5"/>
    <w:rsid w:val="008D0DCA"/>
    <w:rsid w:val="008D5353"/>
    <w:rsid w:val="008D7EF6"/>
    <w:rsid w:val="008E003C"/>
    <w:rsid w:val="008E677E"/>
    <w:rsid w:val="008E6A68"/>
    <w:rsid w:val="008F27D3"/>
    <w:rsid w:val="008F2E57"/>
    <w:rsid w:val="008F6E17"/>
    <w:rsid w:val="009056B5"/>
    <w:rsid w:val="00914FD9"/>
    <w:rsid w:val="00916C28"/>
    <w:rsid w:val="00926265"/>
    <w:rsid w:val="00943102"/>
    <w:rsid w:val="009444B5"/>
    <w:rsid w:val="00944501"/>
    <w:rsid w:val="009726EB"/>
    <w:rsid w:val="009751CE"/>
    <w:rsid w:val="00975271"/>
    <w:rsid w:val="009903E1"/>
    <w:rsid w:val="00996E2D"/>
    <w:rsid w:val="009B07F3"/>
    <w:rsid w:val="009C3CC9"/>
    <w:rsid w:val="009C65CB"/>
    <w:rsid w:val="009D1C47"/>
    <w:rsid w:val="009D2B40"/>
    <w:rsid w:val="009E362F"/>
    <w:rsid w:val="00A00006"/>
    <w:rsid w:val="00A01CBA"/>
    <w:rsid w:val="00A03BF7"/>
    <w:rsid w:val="00A04767"/>
    <w:rsid w:val="00A07398"/>
    <w:rsid w:val="00A1764A"/>
    <w:rsid w:val="00A61ADE"/>
    <w:rsid w:val="00A65E57"/>
    <w:rsid w:val="00A66F98"/>
    <w:rsid w:val="00AB118B"/>
    <w:rsid w:val="00AB77E0"/>
    <w:rsid w:val="00AC0908"/>
    <w:rsid w:val="00AC16F9"/>
    <w:rsid w:val="00AC774E"/>
    <w:rsid w:val="00AE4AF0"/>
    <w:rsid w:val="00AE6399"/>
    <w:rsid w:val="00B21432"/>
    <w:rsid w:val="00B25457"/>
    <w:rsid w:val="00B26D0D"/>
    <w:rsid w:val="00B3567A"/>
    <w:rsid w:val="00B47365"/>
    <w:rsid w:val="00B537F5"/>
    <w:rsid w:val="00B745DF"/>
    <w:rsid w:val="00B8084C"/>
    <w:rsid w:val="00B8585D"/>
    <w:rsid w:val="00BA0DFD"/>
    <w:rsid w:val="00BB0931"/>
    <w:rsid w:val="00BB6C06"/>
    <w:rsid w:val="00BB79B5"/>
    <w:rsid w:val="00BC0CDD"/>
    <w:rsid w:val="00BC794F"/>
    <w:rsid w:val="00BF4125"/>
    <w:rsid w:val="00BF7295"/>
    <w:rsid w:val="00C020F4"/>
    <w:rsid w:val="00C03EBC"/>
    <w:rsid w:val="00C10EA9"/>
    <w:rsid w:val="00C13A18"/>
    <w:rsid w:val="00C15D93"/>
    <w:rsid w:val="00C15FA0"/>
    <w:rsid w:val="00C32B34"/>
    <w:rsid w:val="00C539B3"/>
    <w:rsid w:val="00C710BF"/>
    <w:rsid w:val="00C77EDE"/>
    <w:rsid w:val="00C8147F"/>
    <w:rsid w:val="00C870A5"/>
    <w:rsid w:val="00C913C9"/>
    <w:rsid w:val="00CA4BEA"/>
    <w:rsid w:val="00CB086C"/>
    <w:rsid w:val="00CB4DC5"/>
    <w:rsid w:val="00CC1ED3"/>
    <w:rsid w:val="00CD06A1"/>
    <w:rsid w:val="00CD5851"/>
    <w:rsid w:val="00D019D7"/>
    <w:rsid w:val="00D046A4"/>
    <w:rsid w:val="00D1142A"/>
    <w:rsid w:val="00D16E39"/>
    <w:rsid w:val="00D327D7"/>
    <w:rsid w:val="00D35939"/>
    <w:rsid w:val="00D363BC"/>
    <w:rsid w:val="00D41F60"/>
    <w:rsid w:val="00D431BF"/>
    <w:rsid w:val="00D5176B"/>
    <w:rsid w:val="00D52C17"/>
    <w:rsid w:val="00D825C6"/>
    <w:rsid w:val="00D9020D"/>
    <w:rsid w:val="00D9518A"/>
    <w:rsid w:val="00D96E65"/>
    <w:rsid w:val="00DA2BE9"/>
    <w:rsid w:val="00DB13C3"/>
    <w:rsid w:val="00DB2AB8"/>
    <w:rsid w:val="00DB4228"/>
    <w:rsid w:val="00DB7A7E"/>
    <w:rsid w:val="00DC0439"/>
    <w:rsid w:val="00DC2395"/>
    <w:rsid w:val="00DF4461"/>
    <w:rsid w:val="00DF515A"/>
    <w:rsid w:val="00E04B69"/>
    <w:rsid w:val="00E0715F"/>
    <w:rsid w:val="00E12FD7"/>
    <w:rsid w:val="00E5322C"/>
    <w:rsid w:val="00E5467F"/>
    <w:rsid w:val="00E556B1"/>
    <w:rsid w:val="00E665E3"/>
    <w:rsid w:val="00E722E8"/>
    <w:rsid w:val="00E730DA"/>
    <w:rsid w:val="00E778A6"/>
    <w:rsid w:val="00E77BE9"/>
    <w:rsid w:val="00E9409A"/>
    <w:rsid w:val="00E97D22"/>
    <w:rsid w:val="00E97D47"/>
    <w:rsid w:val="00EA4265"/>
    <w:rsid w:val="00EB2A72"/>
    <w:rsid w:val="00EB3F46"/>
    <w:rsid w:val="00EC1603"/>
    <w:rsid w:val="00EE0DE5"/>
    <w:rsid w:val="00EE2C61"/>
    <w:rsid w:val="00F04664"/>
    <w:rsid w:val="00F0749C"/>
    <w:rsid w:val="00F2449F"/>
    <w:rsid w:val="00F250FB"/>
    <w:rsid w:val="00F301FA"/>
    <w:rsid w:val="00F3498F"/>
    <w:rsid w:val="00F507D8"/>
    <w:rsid w:val="00F658F4"/>
    <w:rsid w:val="00F72692"/>
    <w:rsid w:val="00F75EB8"/>
    <w:rsid w:val="00F77709"/>
    <w:rsid w:val="00F84C5E"/>
    <w:rsid w:val="00F96231"/>
    <w:rsid w:val="00FC1E8A"/>
    <w:rsid w:val="00FD5DA0"/>
    <w:rsid w:val="00FF43FF"/>
    <w:rsid w:val="00FF4BDE"/>
    <w:rsid w:val="1AFF7052"/>
    <w:rsid w:val="27FF217B"/>
    <w:rsid w:val="2E544C0E"/>
    <w:rsid w:val="30B61474"/>
    <w:rsid w:val="316300E7"/>
    <w:rsid w:val="33C87681"/>
    <w:rsid w:val="35EB1C9E"/>
    <w:rsid w:val="3BFF76B0"/>
    <w:rsid w:val="3FFF5074"/>
    <w:rsid w:val="55E02539"/>
    <w:rsid w:val="5D2123A5"/>
    <w:rsid w:val="619E44D3"/>
    <w:rsid w:val="620B756E"/>
    <w:rsid w:val="6DDF3EBD"/>
    <w:rsid w:val="6FB10D76"/>
    <w:rsid w:val="71AF9D7C"/>
    <w:rsid w:val="77FF79FB"/>
    <w:rsid w:val="79765681"/>
    <w:rsid w:val="7DA623FB"/>
    <w:rsid w:val="7E417A1A"/>
    <w:rsid w:val="7FFFE2CE"/>
    <w:rsid w:val="9BE7B5C1"/>
    <w:rsid w:val="AB64BB39"/>
    <w:rsid w:val="AEFF9907"/>
    <w:rsid w:val="B6F62B60"/>
    <w:rsid w:val="BCDF46BF"/>
    <w:rsid w:val="BEDB0C13"/>
    <w:rsid w:val="BF97CDE9"/>
    <w:rsid w:val="BFBFEEE4"/>
    <w:rsid w:val="BFEF97CF"/>
    <w:rsid w:val="CAF5847A"/>
    <w:rsid w:val="D3FF874D"/>
    <w:rsid w:val="D96DA7DA"/>
    <w:rsid w:val="DDDDAF9E"/>
    <w:rsid w:val="E6FB9916"/>
    <w:rsid w:val="EEED41A5"/>
    <w:rsid w:val="EFAF5D8F"/>
    <w:rsid w:val="EFE3BF1C"/>
    <w:rsid w:val="F8BFE4C3"/>
    <w:rsid w:val="FAAD928E"/>
    <w:rsid w:val="FB7FC7BF"/>
    <w:rsid w:val="FEF551D2"/>
    <w:rsid w:val="FF68193C"/>
    <w:rsid w:val="FF6FC1D9"/>
    <w:rsid w:val="FFDE5A95"/>
    <w:rsid w:val="FFDFC57A"/>
    <w:rsid w:val="FFFDC708"/>
    <w:rsid w:val="FFFE7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iPriority="9" w:name="heading 2"/>
    <w:lsdException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uiPriority w:val="0"/>
    <w:pPr>
      <w:keepNext/>
      <w:keepLines/>
      <w:spacing w:before="340" w:beforeLines="0" w:beforeAutospacing="0" w:after="330" w:afterLines="0" w:afterAutospacing="0" w:line="576" w:lineRule="auto"/>
      <w:outlineLvl w:val="0"/>
    </w:pPr>
    <w:rPr>
      <w:rFonts w:ascii="Times New Roman" w:hAnsi="Times New Roman" w:eastAsia="宋体" w:cstheme="minorBidi"/>
      <w:b/>
      <w:kern w:val="44"/>
      <w:sz w:val="44"/>
      <w:szCs w:val="20"/>
    </w:rPr>
  </w:style>
  <w:style w:type="paragraph" w:styleId="3">
    <w:name w:val="heading 3"/>
    <w:basedOn w:val="1"/>
    <w:next w:val="1"/>
    <w:uiPriority w:val="0"/>
    <w:pPr>
      <w:keepNext/>
      <w:keepLines/>
      <w:spacing w:before="260" w:beforeLines="0" w:beforeAutospacing="0" w:after="260" w:afterLines="0" w:afterAutospacing="0" w:line="413" w:lineRule="auto"/>
      <w:outlineLvl w:val="2"/>
    </w:pPr>
    <w:rPr>
      <w:rFonts w:ascii="Times New Roman" w:hAnsi="Times New Roman" w:eastAsia="宋体" w:cstheme="minorBidi"/>
      <w:b/>
      <w:sz w:val="32"/>
      <w:szCs w:val="20"/>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uiPriority w:val="99"/>
    <w:rPr>
      <w:sz w:val="24"/>
    </w:rPr>
  </w:style>
  <w:style w:type="table" w:styleId="9">
    <w:name w:val="Table Grid"/>
    <w:basedOn w:val="8"/>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页眉 Char"/>
    <w:basedOn w:val="10"/>
    <w:link w:val="6"/>
    <w:qFormat/>
    <w:uiPriority w:val="99"/>
    <w:rPr>
      <w:rFonts w:ascii="Calibri" w:hAnsi="Calibri" w:eastAsia="宋体" w:cs="Times New Roman"/>
      <w:sz w:val="18"/>
      <w:szCs w:val="18"/>
    </w:r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脚 Char"/>
    <w:basedOn w:val="10"/>
    <w:link w:val="5"/>
    <w:qFormat/>
    <w:uiPriority w:val="99"/>
    <w:rPr>
      <w:rFonts w:ascii="Calibri" w:hAnsi="Calibri" w:eastAsia="宋体" w:cs="Times New Roman"/>
      <w:sz w:val="18"/>
      <w:szCs w:val="18"/>
    </w:rPr>
  </w:style>
  <w:style w:type="character" w:customStyle="1" w:styleId="18">
    <w:name w:val="批注框文本 Char"/>
    <w:basedOn w:val="10"/>
    <w:link w:val="4"/>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31179;&#26085;&#22805;&#38451;&#35199;&#19979;.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自然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792</Words>
  <Characters>4521</Characters>
  <Lines>37</Lines>
  <Paragraphs>10</Paragraphs>
  <TotalTime>0</TotalTime>
  <ScaleCrop>false</ScaleCrop>
  <LinksUpToDate>false</LinksUpToDate>
  <CharactersWithSpaces>5303</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2021-06-11T00:16:00Z</dcterms:created>
  <dc:creator>DELL</dc:creator>
  <cp:lastModifiedBy>六月</cp:lastModifiedBy>
  <dcterms:modified xsi:type="dcterms:W3CDTF">2024-11-28T17:46:54Z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048D71DE93D852A6473A4867AAEDD283_43</vt:lpwstr>
  </property>
</Properties>
</file>